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B68" w:rsidRDefault="000B1B68" w:rsidP="000B1B68">
      <w:pPr>
        <w:pStyle w:val="Standard"/>
      </w:pPr>
      <w:r>
        <w:rPr>
          <w:rFonts w:ascii="Times New Roman" w:hAnsi="Times New Roman"/>
          <w:sz w:val="24"/>
          <w:szCs w:val="24"/>
        </w:rPr>
        <w:t xml:space="preserve">областное государственное бюджетное </w:t>
      </w:r>
      <w:r>
        <w:br/>
      </w:r>
      <w:r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0B1B68" w:rsidRDefault="000B1B68" w:rsidP="000B1B68">
      <w:pPr>
        <w:pStyle w:val="Standard"/>
      </w:pPr>
      <w:r>
        <w:rPr>
          <w:rFonts w:ascii="Times New Roman" w:hAnsi="Times New Roman"/>
          <w:sz w:val="24"/>
          <w:szCs w:val="24"/>
        </w:rPr>
        <w:t>«Томский политехнический техникум»</w:t>
      </w:r>
    </w:p>
    <w:p w:rsidR="000B1B68" w:rsidRDefault="000B1B68" w:rsidP="000B1B68">
      <w:pPr>
        <w:pStyle w:val="Standard"/>
      </w:pPr>
      <w:r>
        <w:rPr>
          <w:rFonts w:ascii="Times New Roman" w:hAnsi="Times New Roman"/>
          <w:sz w:val="24"/>
          <w:szCs w:val="24"/>
        </w:rPr>
        <w:t>(ОГБПОУ «ТПТ»)</w:t>
      </w:r>
    </w:p>
    <w:p w:rsidR="000B1B68" w:rsidRDefault="000B1B68" w:rsidP="000B1B68">
      <w:pPr>
        <w:pStyle w:val="Standard"/>
      </w:pPr>
    </w:p>
    <w:p w:rsidR="000B1B68" w:rsidRDefault="000B1B68" w:rsidP="000B1B68">
      <w:pPr>
        <w:pStyle w:val="Standard"/>
      </w:pPr>
    </w:p>
    <w:p w:rsidR="000B1B68" w:rsidRDefault="000B1B68" w:rsidP="000B1B68">
      <w:pPr>
        <w:jc w:val="center"/>
      </w:pPr>
    </w:p>
    <w:p w:rsidR="000B1B68" w:rsidRDefault="000B1B68" w:rsidP="000B1B68">
      <w:pPr>
        <w:pStyle w:val="2"/>
        <w:rPr>
          <w:rFonts w:eastAsiaTheme="minorEastAsia"/>
        </w:rPr>
      </w:pPr>
    </w:p>
    <w:p w:rsidR="000B1B68" w:rsidRDefault="000B1B68" w:rsidP="000B1B68">
      <w:pPr>
        <w:pStyle w:val="2"/>
        <w:rPr>
          <w:rFonts w:eastAsiaTheme="minorEastAsia"/>
        </w:rPr>
      </w:pPr>
    </w:p>
    <w:p w:rsidR="000B1B68" w:rsidRDefault="000B1B68" w:rsidP="000B1B68">
      <w:pPr>
        <w:pStyle w:val="2"/>
        <w:rPr>
          <w:rFonts w:eastAsiaTheme="minorEastAsia"/>
        </w:rPr>
      </w:pPr>
    </w:p>
    <w:p w:rsidR="000B1B68" w:rsidRDefault="000B1B68" w:rsidP="000B1B68">
      <w:pPr>
        <w:pStyle w:val="2"/>
        <w:rPr>
          <w:rFonts w:eastAsiaTheme="minorEastAsia"/>
        </w:rPr>
      </w:pPr>
    </w:p>
    <w:p w:rsidR="000B1B68" w:rsidRDefault="000B1B68" w:rsidP="000B1B68">
      <w:pPr>
        <w:pStyle w:val="2"/>
        <w:rPr>
          <w:rFonts w:eastAsiaTheme="minorEastAsia"/>
        </w:rPr>
      </w:pPr>
      <w:r>
        <w:rPr>
          <w:rFonts w:eastAsiaTheme="minorEastAsia"/>
        </w:rPr>
        <w:t>РАБОЧАЯ ПРОГРАММА УЧЕБНОЙ ДИСЦИПЛИНЫ</w:t>
      </w:r>
    </w:p>
    <w:p w:rsidR="000B1B68" w:rsidRDefault="000B1B68" w:rsidP="000B1B68">
      <w:pPr>
        <w:jc w:val="center"/>
      </w:pPr>
    </w:p>
    <w:p w:rsidR="000B1B68" w:rsidRDefault="000B1B68" w:rsidP="000B1B68">
      <w:pPr>
        <w:pStyle w:val="2"/>
        <w:rPr>
          <w:rFonts w:eastAsiaTheme="minorEastAsia"/>
        </w:rPr>
      </w:pPr>
      <w:r>
        <w:rPr>
          <w:rFonts w:eastAsiaTheme="minorEastAsia"/>
        </w:rPr>
        <w:t>«СГ.02 Иностранный язык в профессиональной деятельности»</w:t>
      </w:r>
    </w:p>
    <w:p w:rsidR="000B1B68" w:rsidRDefault="000B1B68" w:rsidP="000B1B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  <w:r>
        <w:t>по специальности 13.02.13 Эксплуатация и обслуживание электрического и электромеханического оборудования (по отраслям).</w:t>
      </w:r>
    </w:p>
    <w:p w:rsidR="000B1B68" w:rsidRDefault="000B1B68" w:rsidP="000B1B68">
      <w:pPr>
        <w:pStyle w:val="Textbody"/>
        <w:jc w:val="center"/>
      </w:pPr>
    </w:p>
    <w:p w:rsidR="000B1B68" w:rsidRDefault="000B1B68" w:rsidP="000B1B68"/>
    <w:p w:rsidR="000B1B68" w:rsidRDefault="000B1B68" w:rsidP="000B1B68"/>
    <w:p w:rsidR="000B1B68" w:rsidRDefault="000B1B68" w:rsidP="000B1B68"/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</w:p>
    <w:p w:rsidR="000B1B68" w:rsidRDefault="000B1B68" w:rsidP="000B1B68">
      <w:pPr>
        <w:jc w:val="center"/>
      </w:pPr>
      <w:r>
        <w:rPr>
          <w:b/>
          <w:bCs/>
        </w:rPr>
        <w:t>2024 г.</w:t>
      </w:r>
    </w:p>
    <w:p w:rsidR="000B1B68" w:rsidRDefault="000B1B68" w:rsidP="000B1B68">
      <w:pPr>
        <w:widowControl/>
        <w:suppressAutoHyphens w:val="0"/>
        <w:overflowPunct/>
        <w:autoSpaceDE/>
        <w:autoSpaceDN/>
        <w:rPr>
          <w:color w:val="auto"/>
          <w:kern w:val="0"/>
        </w:rPr>
        <w:sectPr w:rsidR="000B1B68">
          <w:pgSz w:w="11906" w:h="16838"/>
          <w:pgMar w:top="1134" w:right="567" w:bottom="1134" w:left="1134" w:header="720" w:footer="720" w:gutter="0"/>
          <w:cols w:space="720"/>
        </w:sectPr>
      </w:pPr>
    </w:p>
    <w:p w:rsidR="000B1B68" w:rsidRDefault="000B1B68" w:rsidP="000B1B68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Рабочая программа учебной дисциплины разработана на основе:</w:t>
      </w:r>
    </w:p>
    <w:p w:rsidR="000B1B68" w:rsidRPr="003C3652" w:rsidRDefault="000B1B68" w:rsidP="000B1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3C3652">
        <w:rPr>
          <w:rFonts w:ascii="Times New Roman" w:hAnsi="Times New Roman"/>
        </w:rPr>
        <w:t xml:space="preserve">– 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3C3652">
        <w:rPr>
          <w:rFonts w:ascii="Times New Roman" w:hAnsi="Times New Roman"/>
          <w:i/>
          <w:iCs/>
        </w:rPr>
        <w:t>13.02.13 Эксплуатация и обслуживание электрического и электромеханического оборудования (по отраслям).</w:t>
      </w:r>
      <w:r w:rsidRPr="003C3652">
        <w:rPr>
          <w:rFonts w:ascii="Times New Roman" w:hAnsi="Times New Roman"/>
          <w:color w:val="2B2D5B"/>
          <w:shd w:val="clear" w:color="auto" w:fill="E4E9F0"/>
        </w:rPr>
        <w:t xml:space="preserve"> </w:t>
      </w:r>
      <w:r w:rsidRPr="003C3652">
        <w:rPr>
          <w:rFonts w:ascii="Times New Roman" w:hAnsi="Times New Roman"/>
        </w:rPr>
        <w:t>(Приказ Минпросвещения России от 27.10.2023 № 797);</w:t>
      </w:r>
    </w:p>
    <w:p w:rsidR="000B1B68" w:rsidRPr="003C3652" w:rsidRDefault="000B1B68" w:rsidP="000B1B68">
      <w:pPr>
        <w:shd w:val="clear" w:color="auto" w:fill="FFFFFF"/>
        <w:jc w:val="both"/>
        <w:outlineLvl w:val="0"/>
        <w:rPr>
          <w:rFonts w:ascii="Times New Roman" w:hAnsi="Times New Roman"/>
        </w:rPr>
      </w:pPr>
      <w:r w:rsidRPr="003C3652">
        <w:rPr>
          <w:rFonts w:ascii="Times New Roman" w:hAnsi="Times New Roman"/>
        </w:rPr>
        <w:t>– приказа Минпросвещения России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0B1B68" w:rsidRPr="003C3652" w:rsidRDefault="000B1B68" w:rsidP="000B1B68">
      <w:pPr>
        <w:jc w:val="both"/>
        <w:rPr>
          <w:rFonts w:ascii="Times New Roman" w:hAnsi="Times New Roman"/>
        </w:rPr>
      </w:pPr>
      <w:r w:rsidRPr="003C3652">
        <w:rPr>
          <w:rFonts w:ascii="Times New Roman" w:hAnsi="Times New Roman"/>
        </w:rPr>
        <w:t>– приказа Минпросвещения России от 30.04.2021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0B1B68" w:rsidRPr="003C3652" w:rsidRDefault="000B1B68" w:rsidP="000B1B68">
      <w:pPr>
        <w:jc w:val="both"/>
        <w:rPr>
          <w:rFonts w:ascii="Times New Roman" w:eastAsia="Yu Mincho" w:hAnsi="Times New Roman"/>
        </w:rPr>
      </w:pPr>
      <w:r w:rsidRPr="003C3652">
        <w:rPr>
          <w:rFonts w:ascii="Times New Roman" w:hAnsi="Times New Roman"/>
        </w:rPr>
        <w:t>– 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в рамках федерального проекта «Современная школа», в профессиональных образовательных организациях Томской области в 2023 году»;</w:t>
      </w:r>
    </w:p>
    <w:p w:rsidR="000B1B68" w:rsidRDefault="000B1B68" w:rsidP="000B1B68">
      <w:pPr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– Примерной рабочей программы общеобразовательной дисциплины «Иностранный язык» для профессиональных образовательных организаций (</w:t>
      </w:r>
      <w:proofErr w:type="gramStart"/>
      <w:r>
        <w:rPr>
          <w:rFonts w:ascii="PT Astra Serif" w:hAnsi="PT Astra Serif"/>
        </w:rPr>
        <w:t>утверждена</w:t>
      </w:r>
      <w:proofErr w:type="gramEnd"/>
      <w:r>
        <w:rPr>
          <w:rFonts w:ascii="PT Astra Serif" w:hAnsi="PT Astra Serif"/>
        </w:rPr>
        <w:t xml:space="preserve">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ФГБПОУ ДПО Институт развития профессионального образования, протокол № 14 от 30.11.2022 г.);</w:t>
      </w:r>
    </w:p>
    <w:p w:rsidR="000B1B68" w:rsidRDefault="000B1B68" w:rsidP="000B1B68">
      <w:pPr>
        <w:ind w:firstLine="709"/>
        <w:jc w:val="both"/>
        <w:rPr>
          <w:rFonts w:ascii="PT Astra Serif" w:hAnsi="PT Astra Serif"/>
        </w:rPr>
      </w:pPr>
    </w:p>
    <w:p w:rsidR="000B1B68" w:rsidRDefault="000B1B68" w:rsidP="000B1B68">
      <w:pPr>
        <w:ind w:left="6237"/>
        <w:rPr>
          <w:rFonts w:ascii="PT Astra Serif" w:hAnsi="PT Astra Serif"/>
        </w:rPr>
      </w:pPr>
    </w:p>
    <w:p w:rsidR="000B1B68" w:rsidRDefault="000B1B68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</w:p>
    <w:p w:rsidR="004470CB" w:rsidRDefault="004470CB" w:rsidP="000B1B68">
      <w:pPr>
        <w:jc w:val="center"/>
        <w:rPr>
          <w:rFonts w:ascii="PT Astra Serif" w:hAnsi="PT Astra Serif"/>
          <w:b/>
        </w:rPr>
      </w:pPr>
      <w:bookmarkStart w:id="0" w:name="_GoBack"/>
      <w:bookmarkEnd w:id="0"/>
    </w:p>
    <w:p w:rsidR="000B1B68" w:rsidRDefault="000B1B68" w:rsidP="000B1B68">
      <w:pPr>
        <w:jc w:val="center"/>
        <w:rPr>
          <w:b/>
          <w:bCs/>
        </w:rPr>
      </w:pPr>
    </w:p>
    <w:p w:rsidR="000B1B68" w:rsidRDefault="000B1B68" w:rsidP="000B1B68">
      <w:pPr>
        <w:jc w:val="center"/>
        <w:rPr>
          <w:b/>
          <w:bCs/>
        </w:rPr>
      </w:pPr>
    </w:p>
    <w:p w:rsidR="000B1B68" w:rsidRDefault="000B1B68" w:rsidP="000B1B68">
      <w:pPr>
        <w:jc w:val="center"/>
        <w:rPr>
          <w:b/>
          <w:bCs/>
        </w:rPr>
      </w:pPr>
    </w:p>
    <w:p w:rsidR="000B1B68" w:rsidRDefault="000B1B68" w:rsidP="000B1B68">
      <w:pPr>
        <w:jc w:val="center"/>
        <w:rPr>
          <w:b/>
          <w:bCs/>
        </w:rPr>
      </w:pPr>
    </w:p>
    <w:p w:rsidR="000B1B68" w:rsidRDefault="000B1B68" w:rsidP="000B1B68">
      <w:pPr>
        <w:jc w:val="center"/>
        <w:rPr>
          <w:b/>
          <w:bCs/>
        </w:rPr>
      </w:pPr>
    </w:p>
    <w:p w:rsidR="000B1B68" w:rsidRDefault="000B1B68" w:rsidP="000B1B68">
      <w:pPr>
        <w:jc w:val="center"/>
        <w:rPr>
          <w:b/>
          <w:bCs/>
        </w:rPr>
      </w:pPr>
    </w:p>
    <w:p w:rsidR="000B1B68" w:rsidRDefault="000B1B68" w:rsidP="000B1B68">
      <w:pPr>
        <w:jc w:val="center"/>
        <w:rPr>
          <w:b/>
          <w:bCs/>
        </w:rPr>
      </w:pPr>
    </w:p>
    <w:p w:rsidR="000B1B68" w:rsidRDefault="000B1B68" w:rsidP="000B1B68">
      <w:pPr>
        <w:jc w:val="center"/>
        <w:rPr>
          <w:b/>
          <w:bCs/>
        </w:rPr>
      </w:pPr>
    </w:p>
    <w:p w:rsidR="000B1B68" w:rsidRDefault="000B1B68" w:rsidP="000B1B68">
      <w:pPr>
        <w:jc w:val="center"/>
      </w:pPr>
      <w:r>
        <w:rPr>
          <w:b/>
          <w:bCs/>
        </w:rPr>
        <w:lastRenderedPageBreak/>
        <w:t>СОДЕРЖАНИЕ</w:t>
      </w:r>
    </w:p>
    <w:p w:rsidR="000B1B68" w:rsidRDefault="000B1B68" w:rsidP="000B1B68"/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01"/>
        <w:gridCol w:w="1854"/>
      </w:tblGrid>
      <w:tr w:rsidR="000B1B68" w:rsidTr="000B1B68">
        <w:tc>
          <w:tcPr>
            <w:tcW w:w="7501" w:type="dxa"/>
            <w:hideMark/>
          </w:tcPr>
          <w:p w:rsidR="000B1B68" w:rsidRDefault="000B1B68" w:rsidP="000B1B68">
            <w:pPr>
              <w:numPr>
                <w:ilvl w:val="0"/>
                <w:numId w:val="14"/>
              </w:numPr>
              <w:rPr>
                <w:b/>
                <w:bCs/>
              </w:rPr>
            </w:pPr>
            <w:r>
              <w:rPr>
                <w:b/>
                <w:bCs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0B1B68" w:rsidRDefault="000B1B68"/>
        </w:tc>
      </w:tr>
      <w:tr w:rsidR="000B1B68" w:rsidTr="000B1B68">
        <w:tc>
          <w:tcPr>
            <w:tcW w:w="7501" w:type="dxa"/>
            <w:hideMark/>
          </w:tcPr>
          <w:p w:rsidR="000B1B68" w:rsidRDefault="000B1B68" w:rsidP="000B1B68">
            <w:pPr>
              <w:numPr>
                <w:ilvl w:val="0"/>
                <w:numId w:val="14"/>
              </w:numPr>
              <w:rPr>
                <w:b/>
                <w:bCs/>
              </w:rPr>
            </w:pPr>
            <w:r>
              <w:rPr>
                <w:b/>
                <w:bCs/>
              </w:rPr>
              <w:t>СТРУКТУРА И СОДЕРЖАНИЕ УЧЕБНОЙ ДИСЦИПЛИНЫ</w:t>
            </w:r>
          </w:p>
          <w:p w:rsidR="000B1B68" w:rsidRDefault="000B1B68" w:rsidP="000B1B68">
            <w:pPr>
              <w:numPr>
                <w:ilvl w:val="0"/>
                <w:numId w:val="14"/>
              </w:numPr>
              <w:rPr>
                <w:b/>
                <w:bCs/>
              </w:rPr>
            </w:pPr>
            <w:r>
              <w:rPr>
                <w:b/>
                <w:bCs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0B1B68" w:rsidRDefault="000B1B68"/>
        </w:tc>
      </w:tr>
      <w:tr w:rsidR="000B1B68" w:rsidTr="000B1B68">
        <w:tc>
          <w:tcPr>
            <w:tcW w:w="7501" w:type="dxa"/>
          </w:tcPr>
          <w:p w:rsidR="000B1B68" w:rsidRDefault="000B1B68" w:rsidP="000B1B68">
            <w:pPr>
              <w:numPr>
                <w:ilvl w:val="0"/>
                <w:numId w:val="14"/>
              </w:numPr>
              <w:rPr>
                <w:b/>
                <w:bCs/>
              </w:rPr>
            </w:pPr>
            <w:r>
              <w:rPr>
                <w:b/>
                <w:bCs/>
              </w:rPr>
              <w:t>КОНТРОЛЬ И ОЦЕНКА РЕЗУЛЬТАТОВ ОСВОЕНИЯ УЧЕБНОЙ ДИСЦИПЛИНЫ</w:t>
            </w:r>
          </w:p>
          <w:p w:rsidR="000B1B68" w:rsidRDefault="000B1B68">
            <w:pPr>
              <w:rPr>
                <w:b/>
                <w:bCs/>
              </w:rPr>
            </w:pPr>
          </w:p>
        </w:tc>
        <w:tc>
          <w:tcPr>
            <w:tcW w:w="1854" w:type="dxa"/>
          </w:tcPr>
          <w:p w:rsidR="000B1B68" w:rsidRDefault="000B1B68"/>
        </w:tc>
      </w:tr>
    </w:tbl>
    <w:p w:rsidR="000B1B68" w:rsidRDefault="000B1B68" w:rsidP="000B1B68">
      <w:pPr>
        <w:ind w:left="720"/>
        <w:jc w:val="center"/>
      </w:pPr>
    </w:p>
    <w:p w:rsidR="000B1B68" w:rsidRDefault="000B1B68" w:rsidP="000B1B68">
      <w:pPr>
        <w:pageBreakBefore/>
        <w:ind w:left="720"/>
        <w:jc w:val="center"/>
      </w:pPr>
      <w:r>
        <w:rPr>
          <w:b/>
          <w:bCs/>
        </w:rPr>
        <w:lastRenderedPageBreak/>
        <w:t>1. ОБЩАЯ ХАРАКТЕРИСТИКА ПРИМЕРНОЙ РАБОЧЕЙ ПРОГРАММЫ УЧЕБНОЙ ДИСЦИПЛИНЫ</w:t>
      </w:r>
    </w:p>
    <w:p w:rsidR="000B1B68" w:rsidRDefault="000B1B68" w:rsidP="000B1B68">
      <w:pPr>
        <w:ind w:left="720"/>
        <w:jc w:val="center"/>
      </w:pPr>
      <w:r>
        <w:rPr>
          <w:b/>
          <w:bCs/>
        </w:rPr>
        <w:t>«СГ.02 Иностранный язык в профессиональной деятельности»</w:t>
      </w:r>
    </w:p>
    <w:p w:rsidR="000B1B68" w:rsidRDefault="000B1B68" w:rsidP="000B1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1B68" w:rsidRDefault="000B1B68" w:rsidP="000B1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</w:rPr>
        <w:t>1.1. Место дисциплины в структуре основной образовательной программы:</w:t>
      </w:r>
    </w:p>
    <w:p w:rsidR="000B1B68" w:rsidRDefault="000B1B68" w:rsidP="000B1B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Учебная дисциплина «СГ.02 Иностранный язык в профессиональной деятельности» является обязательной частью социально-гуманитарного цикла примерной образовательной программы в соответствии с ФГОС СПО по специальности 13.02.13 Эксплуатация и обслуживание электрического и электромеханического оборудования (по отраслям).</w:t>
      </w:r>
    </w:p>
    <w:p w:rsidR="000B1B68" w:rsidRDefault="000B1B68" w:rsidP="000B1B6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1, ОК 6, ОК 9</w:t>
      </w:r>
      <w:r>
        <w:rPr>
          <w:i/>
          <w:iCs/>
        </w:rPr>
        <w:t>.</w:t>
      </w:r>
    </w:p>
    <w:p w:rsidR="000B1B68" w:rsidRDefault="000B1B68" w:rsidP="000B1B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B1B68" w:rsidRDefault="000B1B68" w:rsidP="000B1B68">
      <w:pPr>
        <w:ind w:firstLine="709"/>
      </w:pPr>
      <w:r>
        <w:rPr>
          <w:b/>
          <w:bCs/>
        </w:rPr>
        <w:t>1.2. Цель и планируемые результаты освоения дисциплины:</w:t>
      </w:r>
    </w:p>
    <w:p w:rsidR="000B1B68" w:rsidRDefault="000B1B68" w:rsidP="000B1B68">
      <w:pPr>
        <w:ind w:firstLine="709"/>
        <w:jc w:val="both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0B1B68" w:rsidTr="000B1B68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</w:pPr>
            <w:r>
              <w:t>Код</w:t>
            </w:r>
          </w:p>
          <w:p w:rsidR="000B1B68" w:rsidRDefault="000B1B68">
            <w:pPr>
              <w:jc w:val="center"/>
            </w:pPr>
            <w:r>
              <w:t xml:space="preserve">ПК, </w:t>
            </w:r>
            <w:proofErr w:type="gramStart"/>
            <w: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</w:pPr>
            <w: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</w:pPr>
            <w:r>
              <w:t>Знания</w:t>
            </w:r>
          </w:p>
        </w:tc>
      </w:tr>
      <w:tr w:rsidR="000B1B68" w:rsidTr="000B1B68">
        <w:trPr>
          <w:trHeight w:val="1020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</w:pPr>
            <w:proofErr w:type="gramStart"/>
            <w:r>
              <w:t>ОК</w:t>
            </w:r>
            <w:proofErr w:type="gramEnd"/>
            <w:r>
              <w:t xml:space="preserve"> 1, ОК 6, ОК 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numPr>
                <w:ilvl w:val="0"/>
                <w:numId w:val="7"/>
              </w:numPr>
              <w:ind w:left="283" w:hanging="283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0B1B68" w:rsidRDefault="000B1B68">
            <w:pPr>
              <w:numPr>
                <w:ilvl w:val="0"/>
                <w:numId w:val="8"/>
              </w:numPr>
              <w:ind w:left="283" w:hanging="283"/>
            </w:pPr>
            <w:r>
              <w:t>вести диалог о своей специальности и о будущей профессиональной деятельности;</w:t>
            </w:r>
          </w:p>
          <w:p w:rsidR="000B1B68" w:rsidRDefault="000B1B68">
            <w:pPr>
              <w:numPr>
                <w:ilvl w:val="0"/>
                <w:numId w:val="8"/>
              </w:numPr>
              <w:ind w:left="283" w:hanging="283"/>
            </w:pPr>
            <w:r>
              <w:t>переводить (со словарем) иностранные тексты профессиональной направленности;</w:t>
            </w:r>
          </w:p>
          <w:p w:rsidR="000B1B68" w:rsidRDefault="000B1B68">
            <w:pPr>
              <w:numPr>
                <w:ilvl w:val="0"/>
                <w:numId w:val="8"/>
              </w:numPr>
              <w:ind w:left="283" w:hanging="283"/>
            </w:pPr>
            <w:r>
              <w:t>составлять деловую документацию на иностранном языке;</w:t>
            </w:r>
          </w:p>
          <w:p w:rsidR="000B1B68" w:rsidRDefault="000B1B68">
            <w:pPr>
              <w:numPr>
                <w:ilvl w:val="0"/>
                <w:numId w:val="8"/>
              </w:numPr>
              <w:ind w:left="283" w:hanging="283"/>
            </w:pPr>
            <w:r>
              <w:t>выполнять проектные задания на иностранном языке;</w:t>
            </w:r>
          </w:p>
          <w:p w:rsidR="000B1B68" w:rsidRDefault="000B1B68">
            <w:pPr>
              <w:numPr>
                <w:ilvl w:val="0"/>
                <w:numId w:val="8"/>
              </w:numPr>
              <w:ind w:left="283" w:hanging="283"/>
            </w:pPr>
            <w: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numPr>
                <w:ilvl w:val="0"/>
                <w:numId w:val="9"/>
              </w:numPr>
              <w:ind w:left="283" w:hanging="283"/>
            </w:pPr>
            <w: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B1B68" w:rsidRDefault="000B1B68">
            <w:pPr>
              <w:numPr>
                <w:ilvl w:val="0"/>
                <w:numId w:val="8"/>
              </w:numPr>
              <w:ind w:left="283" w:hanging="283"/>
            </w:pPr>
            <w:r>
              <w:t>правила речевого этикета, делового общения и ведения деловой корреспонденции на иностранном языке;</w:t>
            </w:r>
          </w:p>
          <w:p w:rsidR="000B1B68" w:rsidRDefault="000B1B68">
            <w:pPr>
              <w:numPr>
                <w:ilvl w:val="0"/>
                <w:numId w:val="8"/>
              </w:numPr>
              <w:ind w:left="283" w:hanging="283"/>
            </w:pPr>
            <w:r>
              <w:t>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</w:tr>
    </w:tbl>
    <w:p w:rsidR="000B1B68" w:rsidRDefault="000B1B68" w:rsidP="000B1B68">
      <w:pPr>
        <w:spacing w:after="240"/>
      </w:pPr>
    </w:p>
    <w:p w:rsidR="000B1B68" w:rsidRDefault="000B1B68" w:rsidP="000B1B68">
      <w:pPr>
        <w:spacing w:after="240"/>
        <w:jc w:val="center"/>
      </w:pPr>
    </w:p>
    <w:p w:rsidR="000B1B68" w:rsidRDefault="000B1B68" w:rsidP="000B1B68">
      <w:pPr>
        <w:pageBreakBefore/>
        <w:spacing w:after="240"/>
        <w:jc w:val="center"/>
      </w:pPr>
      <w:r>
        <w:rPr>
          <w:b/>
          <w:bCs/>
        </w:rPr>
        <w:t>2. СТРУКТУРА И СОДЕРЖАНИЕ УЧЕБНОЙ ДИСЦИПЛИНЫ</w:t>
      </w:r>
    </w:p>
    <w:p w:rsidR="000B1B68" w:rsidRDefault="000B1B68" w:rsidP="000B1B68">
      <w:pPr>
        <w:spacing w:after="240"/>
      </w:pPr>
      <w:r>
        <w:rPr>
          <w:b/>
          <w:bCs/>
        </w:rPr>
        <w:t>2.1. Объем учебной дисциплины и виды учебной работы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66"/>
        <w:gridCol w:w="2605"/>
      </w:tblGrid>
      <w:tr w:rsidR="000B1B68" w:rsidTr="000B1B68">
        <w:trPr>
          <w:trHeight w:val="490"/>
        </w:trPr>
        <w:tc>
          <w:tcPr>
            <w:tcW w:w="6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pPr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pPr>
              <w:rPr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</w:tr>
      <w:tr w:rsidR="000B1B68" w:rsidTr="000B1B68">
        <w:trPr>
          <w:trHeight w:val="490"/>
        </w:trPr>
        <w:tc>
          <w:tcPr>
            <w:tcW w:w="6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pPr>
              <w:rPr>
                <w:b/>
                <w:bCs/>
              </w:rPr>
            </w:pPr>
            <w:r>
              <w:rPr>
                <w:b/>
                <w:bCs/>
              </w:rPr>
              <w:t>Объем образовательной программы учебной дисциплины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r>
              <w:t>108</w:t>
            </w:r>
          </w:p>
        </w:tc>
      </w:tr>
      <w:tr w:rsidR="000B1B68" w:rsidTr="000B1B68">
        <w:trPr>
          <w:trHeight w:val="490"/>
        </w:trPr>
        <w:tc>
          <w:tcPr>
            <w:tcW w:w="6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pPr>
              <w:rPr>
                <w:b/>
                <w:bCs/>
              </w:rPr>
            </w:pPr>
            <w:r>
              <w:rPr>
                <w:b/>
                <w:bCs/>
              </w:rPr>
              <w:t>в т.ч. в форме практической подготовки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r>
              <w:t>104</w:t>
            </w:r>
          </w:p>
        </w:tc>
      </w:tr>
      <w:tr w:rsidR="000B1B68" w:rsidTr="000B1B68">
        <w:trPr>
          <w:trHeight w:val="336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r>
              <w:t>в т. ч.:</w:t>
            </w:r>
          </w:p>
        </w:tc>
      </w:tr>
      <w:tr w:rsidR="000B1B68" w:rsidTr="000B1B68">
        <w:trPr>
          <w:trHeight w:val="490"/>
        </w:trPr>
        <w:tc>
          <w:tcPr>
            <w:tcW w:w="6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r>
              <w:t>теоретическое обучение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r>
              <w:t>2</w:t>
            </w:r>
          </w:p>
        </w:tc>
      </w:tr>
      <w:tr w:rsidR="000B1B68" w:rsidTr="000B1B68">
        <w:trPr>
          <w:trHeight w:val="490"/>
        </w:trPr>
        <w:tc>
          <w:tcPr>
            <w:tcW w:w="6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r>
              <w:t>практические занятия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r>
              <w:t>104</w:t>
            </w:r>
          </w:p>
        </w:tc>
      </w:tr>
      <w:tr w:rsidR="000B1B68" w:rsidTr="000B1B68">
        <w:trPr>
          <w:trHeight w:val="331"/>
        </w:trPr>
        <w:tc>
          <w:tcPr>
            <w:tcW w:w="6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1B68" w:rsidRDefault="000B1B68">
            <w:r>
              <w:t>2</w:t>
            </w:r>
          </w:p>
        </w:tc>
      </w:tr>
    </w:tbl>
    <w:p w:rsidR="000B1B68" w:rsidRDefault="000B1B68" w:rsidP="000B1B68">
      <w:pPr>
        <w:widowControl/>
        <w:suppressAutoHyphens w:val="0"/>
        <w:overflowPunct/>
        <w:autoSpaceDE/>
        <w:autoSpaceDN/>
        <w:rPr>
          <w:color w:val="auto"/>
          <w:kern w:val="0"/>
        </w:rPr>
        <w:sectPr w:rsidR="000B1B68">
          <w:pgSz w:w="11906" w:h="16838"/>
          <w:pgMar w:top="1134" w:right="567" w:bottom="1134" w:left="1134" w:header="720" w:footer="720" w:gutter="0"/>
          <w:cols w:space="720"/>
        </w:sectPr>
      </w:pPr>
    </w:p>
    <w:p w:rsidR="000B1B68" w:rsidRDefault="000B1B68" w:rsidP="000B1B68">
      <w:r>
        <w:rPr>
          <w:b/>
          <w:bCs/>
        </w:rPr>
        <w:t>2.2. Тематический план и содержание учебной дисциплины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8"/>
        <w:gridCol w:w="9176"/>
        <w:gridCol w:w="2002"/>
        <w:gridCol w:w="1858"/>
      </w:tblGrid>
      <w:tr w:rsidR="000B1B68" w:rsidTr="000B1B68">
        <w:trPr>
          <w:trHeight w:val="2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Объем, акад. </w:t>
            </w:r>
            <w:proofErr w:type="gramStart"/>
            <w:r>
              <w:rPr>
                <w:b/>
                <w:bCs/>
                <w:sz w:val="20"/>
                <w:szCs w:val="20"/>
              </w:rPr>
              <w:t>ч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0B1B68" w:rsidTr="000B1B68">
        <w:trPr>
          <w:trHeight w:val="2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0B1B68" w:rsidTr="000B1B68">
        <w:trPr>
          <w:trHeight w:val="212"/>
        </w:trPr>
        <w:tc>
          <w:tcPr>
            <w:tcW w:w="11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Основной курс.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jc w:val="center"/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Тема 1.1.</w:t>
            </w:r>
          </w:p>
          <w:p w:rsidR="000B1B68" w:rsidRDefault="000B1B68">
            <w:r>
              <w:rPr>
                <w:sz w:val="20"/>
                <w:szCs w:val="20"/>
              </w:rPr>
              <w:t>Роль иностранного языка в профессиональной деятельности.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Теоретическое обучение</w:t>
            </w:r>
          </w:p>
          <w:p w:rsidR="000B1B68" w:rsidRDefault="000B1B68">
            <w:r>
              <w:rPr>
                <w:sz w:val="20"/>
                <w:szCs w:val="20"/>
              </w:rPr>
              <w:t>О роли дисциплины «Иностранный язык в профессиональной деятельности», ее связь с другими дисциплинами специальности.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1.</w:t>
            </w:r>
            <w:r>
              <w:rPr>
                <w:sz w:val="20"/>
                <w:szCs w:val="20"/>
              </w:rPr>
              <w:t xml:space="preserve"> Беседа «Применение иностранного языка в учебной и профессиональной деятельности»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1.2. </w:t>
            </w:r>
            <w:r>
              <w:rPr>
                <w:sz w:val="20"/>
                <w:szCs w:val="20"/>
              </w:rPr>
              <w:t>Роль образования в современном мире.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2.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3.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2. Практическое занятие № 4.</w:t>
            </w:r>
            <w:r>
              <w:rPr>
                <w:sz w:val="20"/>
                <w:szCs w:val="20"/>
              </w:rPr>
              <w:t xml:space="preserve"> Составление рассказа по теме «Моя специальность».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2. Практическое занятие № 5.</w:t>
            </w:r>
            <w:r>
              <w:rPr>
                <w:sz w:val="20"/>
                <w:szCs w:val="20"/>
              </w:rPr>
              <w:t xml:space="preserve"> Составление рассказа по теме «Моя специальность».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6. </w:t>
            </w:r>
            <w:r>
              <w:rPr>
                <w:sz w:val="20"/>
                <w:szCs w:val="20"/>
              </w:rPr>
              <w:t>Беседа на тему «Выбор специальности и особенности обучения по выбранной специальности».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1.3. </w:t>
            </w:r>
            <w:r>
              <w:rPr>
                <w:sz w:val="20"/>
                <w:szCs w:val="20"/>
              </w:rPr>
              <w:t>Карьера и трудоустройство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7.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8.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2. Практическое занятие № 9.</w:t>
            </w:r>
            <w:r>
              <w:rPr>
                <w:sz w:val="20"/>
                <w:szCs w:val="20"/>
              </w:rPr>
              <w:t xml:space="preserve"> Составление резюме на иностранном языке.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</w:t>
            </w:r>
            <w:r>
              <w:rPr>
                <w:sz w:val="20"/>
                <w:szCs w:val="20"/>
              </w:rPr>
              <w:t>10 Составление диалогов для прохождения собеседования при приеме на работу.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1.4. </w:t>
            </w:r>
            <w:r>
              <w:rPr>
                <w:sz w:val="20"/>
                <w:szCs w:val="20"/>
              </w:rPr>
              <w:t>Деловое общение и деловая корреспонденция.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1. Практическое занятие № </w:t>
            </w:r>
            <w:r>
              <w:rPr>
                <w:sz w:val="20"/>
                <w:szCs w:val="20"/>
              </w:rPr>
              <w:t>11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12.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</w:t>
            </w:r>
            <w:r>
              <w:rPr>
                <w:sz w:val="20"/>
                <w:szCs w:val="20"/>
              </w:rPr>
              <w:t>13 Чтение и перевод (со словарем) деловых писем. Составление делового письма по заданной теме.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3. Практическое занятие № 14.</w:t>
            </w:r>
            <w:r>
              <w:rPr>
                <w:sz w:val="20"/>
                <w:szCs w:val="20"/>
              </w:rPr>
              <w:t xml:space="preserve"> Составление и ведение диалогов с клиентом, с деловым партнером, с руководителем.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/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3. Практическое занятие № 15.</w:t>
            </w:r>
            <w:r>
              <w:rPr>
                <w:sz w:val="20"/>
                <w:szCs w:val="20"/>
              </w:rPr>
              <w:t xml:space="preserve"> Составление и ведение диалогов с клиентом, с деловым партнером, с руководителем.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1.5. </w:t>
            </w:r>
            <w:r>
              <w:rPr>
                <w:sz w:val="20"/>
                <w:szCs w:val="20"/>
              </w:rPr>
              <w:t>Окружающая среда (погода, климат, экология)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16.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1</w:t>
            </w:r>
            <w:r>
              <w:rPr>
                <w:sz w:val="20"/>
                <w:szCs w:val="20"/>
              </w:rPr>
              <w:t>7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2. Практическое занятие № 1</w:t>
            </w:r>
            <w:r>
              <w:rPr>
                <w:sz w:val="20"/>
                <w:szCs w:val="20"/>
              </w:rPr>
              <w:t>8 Чтение и перевод (со словарем) текстов об экологических проблемах и изменении климата.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1.6. </w:t>
            </w:r>
            <w:r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1</w:t>
            </w:r>
            <w:r>
              <w:rPr>
                <w:sz w:val="20"/>
                <w:szCs w:val="20"/>
              </w:rPr>
              <w:t>9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1. Практическое занятие № </w:t>
            </w:r>
            <w:r>
              <w:rPr>
                <w:sz w:val="20"/>
                <w:szCs w:val="20"/>
              </w:rPr>
              <w:t>20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21.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2. Практическое занятие № 22.</w:t>
            </w:r>
            <w:r>
              <w:rPr>
                <w:sz w:val="20"/>
                <w:szCs w:val="20"/>
              </w:rPr>
              <w:t xml:space="preserve"> Чтение и перевод (со словарем) текстов о системе здравоохранения в разных странах.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</w:t>
            </w:r>
            <w:r>
              <w:rPr>
                <w:sz w:val="20"/>
                <w:szCs w:val="20"/>
              </w:rPr>
              <w:t>23 Составление диалогов о состоянии здоровья человека, диалогов по теме «Консультация у врача».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12"/>
        </w:trPr>
        <w:tc>
          <w:tcPr>
            <w:tcW w:w="11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 Профессиональное содержание.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jc w:val="center"/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2.1. </w:t>
            </w:r>
            <w:r>
              <w:rPr>
                <w:sz w:val="20"/>
                <w:szCs w:val="20"/>
              </w:rPr>
              <w:t>Основы физики.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1. Практическое занятие № </w:t>
            </w:r>
            <w:r>
              <w:rPr>
                <w:sz w:val="20"/>
                <w:szCs w:val="20"/>
              </w:rPr>
              <w:t>24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25.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2</w:t>
            </w:r>
            <w:r>
              <w:rPr>
                <w:sz w:val="20"/>
                <w:szCs w:val="20"/>
              </w:rPr>
              <w:t>6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27 </w:t>
            </w:r>
            <w:r>
              <w:rPr>
                <w:sz w:val="20"/>
                <w:szCs w:val="20"/>
              </w:rPr>
              <w:t>Чтение текстов, содержащих названия физических величин и основных терминов физики.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28. </w:t>
            </w:r>
            <w:r>
              <w:rPr>
                <w:sz w:val="20"/>
                <w:szCs w:val="20"/>
              </w:rPr>
              <w:t xml:space="preserve">Чтение (со словарем) отрывка текста из книги Ричарда Фейнмана «Шесть лекций </w:t>
            </w:r>
            <w:proofErr w:type="gramStart"/>
            <w:r>
              <w:rPr>
                <w:sz w:val="20"/>
                <w:szCs w:val="20"/>
              </w:rPr>
              <w:t>попроще</w:t>
            </w:r>
            <w:proofErr w:type="gramEnd"/>
            <w:r>
              <w:rPr>
                <w:sz w:val="20"/>
                <w:szCs w:val="20"/>
              </w:rPr>
              <w:t>», обсуждение проблемам современной физики.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/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29 </w:t>
            </w:r>
            <w:r>
              <w:rPr>
                <w:sz w:val="20"/>
                <w:szCs w:val="20"/>
              </w:rPr>
              <w:t xml:space="preserve">Чтение (со словарем) отрывка текста из книги Ричарда Фейнмана «Шесть лекций </w:t>
            </w:r>
            <w:proofErr w:type="gramStart"/>
            <w:r>
              <w:rPr>
                <w:sz w:val="20"/>
                <w:szCs w:val="20"/>
              </w:rPr>
              <w:t>попроще</w:t>
            </w:r>
            <w:proofErr w:type="gramEnd"/>
            <w:r>
              <w:rPr>
                <w:sz w:val="20"/>
                <w:szCs w:val="20"/>
              </w:rPr>
              <w:t>», обсуждение проблемам современной физики.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2.2. </w:t>
            </w:r>
            <w:r>
              <w:rPr>
                <w:sz w:val="20"/>
                <w:szCs w:val="20"/>
              </w:rPr>
              <w:t>Числа, геометрические фигуры, формулы.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30.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1. Практическое занятие № </w:t>
            </w:r>
            <w:r>
              <w:rPr>
                <w:sz w:val="20"/>
                <w:szCs w:val="20"/>
              </w:rPr>
              <w:t>31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32 </w:t>
            </w:r>
            <w:r>
              <w:rPr>
                <w:sz w:val="20"/>
                <w:szCs w:val="20"/>
              </w:rPr>
              <w:t>Произношение целых, дробных чисел, математических функций и простых формул. Чтение текстов, содержащих числа, дроби, формулы, названия геометрических фигур.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33 </w:t>
            </w:r>
            <w:r>
              <w:rPr>
                <w:sz w:val="20"/>
                <w:szCs w:val="20"/>
              </w:rPr>
              <w:t>Пересказ текста «Интересные физические задачи».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2.3. </w:t>
            </w:r>
            <w:r>
              <w:rPr>
                <w:sz w:val="20"/>
                <w:szCs w:val="20"/>
              </w:rPr>
              <w:t>Зарождение научных знаний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1. Практическое занятие № </w:t>
            </w:r>
            <w:r>
              <w:rPr>
                <w:sz w:val="20"/>
                <w:szCs w:val="20"/>
              </w:rPr>
              <w:t>34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35  </w:t>
            </w:r>
            <w:r>
              <w:rPr>
                <w:sz w:val="20"/>
                <w:szCs w:val="20"/>
              </w:rPr>
              <w:t xml:space="preserve">Чтение и перевод (со словарем) отрывка из книги </w:t>
            </w:r>
            <w:proofErr w:type="spellStart"/>
            <w:r>
              <w:rPr>
                <w:sz w:val="20"/>
                <w:szCs w:val="20"/>
              </w:rPr>
              <w:t>И.Новикова</w:t>
            </w:r>
            <w:proofErr w:type="spellEnd"/>
            <w:r>
              <w:rPr>
                <w:sz w:val="20"/>
                <w:szCs w:val="20"/>
              </w:rPr>
              <w:t xml:space="preserve">  «Куда течет река времени».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36.  </w:t>
            </w:r>
            <w:r>
              <w:rPr>
                <w:sz w:val="20"/>
                <w:szCs w:val="20"/>
              </w:rPr>
              <w:t xml:space="preserve">Чтение и перевод (со словарем) отрывка из книги </w:t>
            </w:r>
            <w:proofErr w:type="spellStart"/>
            <w:r>
              <w:rPr>
                <w:sz w:val="20"/>
                <w:szCs w:val="20"/>
              </w:rPr>
              <w:t>И.Новикова</w:t>
            </w:r>
            <w:proofErr w:type="spellEnd"/>
            <w:r>
              <w:rPr>
                <w:sz w:val="20"/>
                <w:szCs w:val="20"/>
              </w:rPr>
              <w:t xml:space="preserve">  «Куда течет река времени».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37  </w:t>
            </w:r>
            <w:r>
              <w:rPr>
                <w:sz w:val="20"/>
                <w:szCs w:val="20"/>
              </w:rPr>
              <w:t>Чтение и перевод (со словарем) текста о Галилео Галилее, обсуждение научных открытий.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/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38  </w:t>
            </w:r>
            <w:r>
              <w:rPr>
                <w:sz w:val="20"/>
                <w:szCs w:val="20"/>
              </w:rPr>
              <w:t>Чтение и перевод (со словарем) текста о Галилео Галилее, обсуждение научных открытий.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2.4. </w:t>
            </w:r>
            <w:r>
              <w:rPr>
                <w:sz w:val="20"/>
                <w:szCs w:val="20"/>
              </w:rPr>
              <w:t>Основные открытия и достижения в области физики и техники.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3</w:t>
            </w:r>
            <w:r>
              <w:rPr>
                <w:sz w:val="20"/>
                <w:szCs w:val="20"/>
              </w:rPr>
              <w:t>9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40.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41 </w:t>
            </w:r>
            <w:r>
              <w:rPr>
                <w:sz w:val="20"/>
                <w:szCs w:val="20"/>
              </w:rPr>
              <w:t>Чтение и перевод (со словарем) текста «20 наиболее значимых достижений техники в 20 веке»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42. </w:t>
            </w:r>
            <w:r>
              <w:rPr>
                <w:sz w:val="20"/>
                <w:szCs w:val="20"/>
              </w:rPr>
              <w:t>Чтение и перевод (со словарем) текста «20 наиболее значимых достижений техники в 20 веке»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43. </w:t>
            </w:r>
            <w:r>
              <w:rPr>
                <w:sz w:val="20"/>
                <w:szCs w:val="20"/>
              </w:rPr>
              <w:t>Чтение и перевод (со словарем) текста «20 наиболее значимых достижений техники в 20 веке»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44  </w:t>
            </w:r>
            <w:r>
              <w:rPr>
                <w:sz w:val="20"/>
                <w:szCs w:val="20"/>
              </w:rPr>
              <w:t>Чтение и перевод (со словарем) текстов об Исааке Ньютоне, влияние законов Ньютона на развитие науки.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/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45.  </w:t>
            </w:r>
            <w:r>
              <w:rPr>
                <w:sz w:val="20"/>
                <w:szCs w:val="20"/>
              </w:rPr>
              <w:t>Чтение и перевод (со словарем) текстов об Исааке Ньютоне, влияние законов Ньютона на развитие науки.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Тема 2.5. </w:t>
            </w:r>
            <w:r>
              <w:rPr>
                <w:sz w:val="20"/>
                <w:szCs w:val="20"/>
              </w:rPr>
              <w:t>Новейшие технологии и разработки в энергетике</w:t>
            </w: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1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</w:t>
            </w:r>
            <w:proofErr w:type="gramEnd"/>
            <w:r>
              <w:rPr>
                <w:sz w:val="20"/>
                <w:szCs w:val="20"/>
              </w:rPr>
              <w:t xml:space="preserve"> 1, ОК 6, ОК 9</w:t>
            </w: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практических и лабораторных занятий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46.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>1. Практическое занятие № 47.</w:t>
            </w:r>
            <w:r>
              <w:rPr>
                <w:sz w:val="20"/>
                <w:szCs w:val="20"/>
              </w:rPr>
              <w:t xml:space="preserve"> 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48  </w:t>
            </w:r>
            <w:r>
              <w:rPr>
                <w:sz w:val="20"/>
                <w:szCs w:val="20"/>
              </w:rPr>
              <w:t>Чтение и перевод (со словарем) текстов об электроэнергетике, обсуждение преимуществ и недостатков ее использования.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49.  </w:t>
            </w:r>
            <w:r>
              <w:rPr>
                <w:sz w:val="20"/>
                <w:szCs w:val="20"/>
              </w:rPr>
              <w:t xml:space="preserve">Чтение и перевод (со словарем) текстов об </w:t>
            </w:r>
            <w:r>
              <w:rPr>
                <w:b/>
                <w:bCs/>
                <w:sz w:val="20"/>
                <w:szCs w:val="20"/>
              </w:rPr>
              <w:t>электричестве, обсуждение его свойств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2. Практическое занятие № 50.  </w:t>
            </w:r>
            <w:r>
              <w:rPr>
                <w:sz w:val="20"/>
                <w:szCs w:val="20"/>
              </w:rPr>
              <w:t>Чтение и перевод (со словарем) текстов о</w:t>
            </w:r>
            <w:r>
              <w:rPr>
                <w:b/>
                <w:bCs/>
                <w:sz w:val="20"/>
                <w:szCs w:val="20"/>
              </w:rPr>
              <w:t xml:space="preserve"> работе электрооборудования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</w:pPr>
          </w:p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51.  </w:t>
            </w:r>
            <w:r>
              <w:rPr>
                <w:sz w:val="20"/>
                <w:szCs w:val="20"/>
              </w:rPr>
              <w:t>Проектная работа по теме «Энергетика и окружающая среда».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widowControl/>
              <w:suppressAutoHyphens w:val="0"/>
              <w:overflowPunct/>
              <w:autoSpaceDE/>
              <w:autoSpaceDN/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/>
        </w:tc>
        <w:tc>
          <w:tcPr>
            <w:tcW w:w="9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B68" w:rsidRDefault="000B1B68">
            <w:r>
              <w:rPr>
                <w:b/>
                <w:bCs/>
                <w:sz w:val="20"/>
                <w:szCs w:val="20"/>
              </w:rPr>
              <w:t xml:space="preserve">3. Практическое занятие № 52  </w:t>
            </w:r>
            <w:r>
              <w:rPr>
                <w:sz w:val="20"/>
                <w:szCs w:val="20"/>
              </w:rPr>
              <w:t>Проектная работа по теме «Энергетика и окружающая среда».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rPr>
                <w:sz w:val="20"/>
                <w:szCs w:val="20"/>
              </w:rPr>
            </w:pPr>
          </w:p>
        </w:tc>
      </w:tr>
      <w:tr w:rsidR="000B1B68" w:rsidTr="000B1B68">
        <w:trPr>
          <w:trHeight w:val="20"/>
        </w:trPr>
        <w:tc>
          <w:tcPr>
            <w:tcW w:w="11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/>
        </w:tc>
      </w:tr>
      <w:tr w:rsidR="000B1B68" w:rsidTr="000B1B68">
        <w:trPr>
          <w:trHeight w:val="20"/>
        </w:trPr>
        <w:tc>
          <w:tcPr>
            <w:tcW w:w="11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1B68" w:rsidRDefault="000B1B6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108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/>
        </w:tc>
      </w:tr>
    </w:tbl>
    <w:p w:rsidR="000B1B68" w:rsidRDefault="000B1B68" w:rsidP="000B1B68"/>
    <w:p w:rsidR="000B1B68" w:rsidRDefault="000B1B68" w:rsidP="000B1B68">
      <w:pPr>
        <w:sectPr w:rsidR="000B1B68" w:rsidSect="000B1B68">
          <w:pgSz w:w="16838" w:h="11906" w:orient="landscape"/>
          <w:pgMar w:top="1021" w:right="1021" w:bottom="1021" w:left="1021" w:header="709" w:footer="709" w:gutter="0"/>
          <w:cols w:space="708"/>
          <w:docGrid w:linePitch="360"/>
        </w:sectPr>
      </w:pPr>
    </w:p>
    <w:p w:rsidR="000B1B68" w:rsidRDefault="000B1B68" w:rsidP="000B1B68"/>
    <w:p w:rsidR="000B1B68" w:rsidRDefault="000B1B68" w:rsidP="000B1B68">
      <w:pPr>
        <w:jc w:val="center"/>
      </w:pPr>
      <w:r>
        <w:rPr>
          <w:b/>
          <w:bCs/>
        </w:rPr>
        <w:t>3. УСЛОВИЯ РЕАЛИЗАЦИИ УЧЕБНОЙ ДИСЦИПЛИНЫ</w:t>
      </w:r>
    </w:p>
    <w:p w:rsidR="000B1B68" w:rsidRDefault="000B1B68" w:rsidP="000B1B68">
      <w:pPr>
        <w:ind w:firstLine="709"/>
        <w:jc w:val="both"/>
      </w:pPr>
      <w:r>
        <w:t>3.1. Для реализации программы учебной дисциплины должны быть предусмотрены следующие специальные помещения:</w:t>
      </w:r>
    </w:p>
    <w:p w:rsidR="000B1B68" w:rsidRDefault="000B1B68" w:rsidP="000B1B68">
      <w:pPr>
        <w:ind w:firstLine="709"/>
        <w:jc w:val="both"/>
      </w:pPr>
      <w:r>
        <w:t>Кабинет</w:t>
      </w:r>
      <w:r>
        <w:rPr>
          <w:i/>
          <w:iCs/>
        </w:rPr>
        <w:t xml:space="preserve"> </w:t>
      </w:r>
      <w:r>
        <w:t>«Иностранного языка в профессиональной деятельности»</w:t>
      </w:r>
      <w:r>
        <w:rPr>
          <w:b/>
          <w:bCs/>
        </w:rPr>
        <w:t>,</w:t>
      </w:r>
      <w:r>
        <w:t xml:space="preserve"> оснащенный в соответствии с п. 6.1.2.1 примерной образовательной программы по специальности. </w:t>
      </w:r>
    </w:p>
    <w:p w:rsidR="000B1B68" w:rsidRDefault="000B1B68" w:rsidP="000B1B68">
      <w:pPr>
        <w:ind w:firstLine="709"/>
        <w:jc w:val="both"/>
      </w:pPr>
    </w:p>
    <w:p w:rsidR="000B1B68" w:rsidRDefault="000B1B68" w:rsidP="000B1B68">
      <w:pPr>
        <w:ind w:firstLine="709"/>
        <w:jc w:val="both"/>
      </w:pPr>
      <w:r>
        <w:rPr>
          <w:b/>
          <w:bCs/>
        </w:rPr>
        <w:t>3.2. Информационное обеспечение реализации программы</w:t>
      </w:r>
    </w:p>
    <w:p w:rsidR="000B1B68" w:rsidRDefault="000B1B68" w:rsidP="000B1B68">
      <w:pPr>
        <w:ind w:firstLine="709"/>
        <w:jc w:val="both"/>
      </w:pPr>
      <w: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>
        <w:t>выбирается не менее одного издания</w:t>
      </w:r>
      <w:proofErr w:type="gramEnd"/>
      <w: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0B1B68" w:rsidRDefault="000B1B68" w:rsidP="000B1B68">
      <w:pPr>
        <w:ind w:firstLine="709"/>
        <w:jc w:val="both"/>
      </w:pPr>
    </w:p>
    <w:p w:rsidR="000B1B68" w:rsidRDefault="000B1B68" w:rsidP="000B1B68">
      <w:pPr>
        <w:ind w:firstLine="709"/>
        <w:jc w:val="both"/>
      </w:pPr>
      <w:r>
        <w:rPr>
          <w:b/>
          <w:bCs/>
        </w:rPr>
        <w:t xml:space="preserve">3.2.1. </w:t>
      </w:r>
      <w:r w:rsidR="00E75E72">
        <w:rPr>
          <w:b/>
          <w:bCs/>
        </w:rPr>
        <w:t>Основная литература:</w:t>
      </w:r>
    </w:p>
    <w:p w:rsidR="0002614D" w:rsidRDefault="00AD663B" w:rsidP="0002614D">
      <w:pPr>
        <w:pStyle w:val="a5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02614D">
        <w:rPr>
          <w:rFonts w:ascii="Times New Roman" w:hAnsi="Times New Roman"/>
          <w:sz w:val="24"/>
          <w:szCs w:val="24"/>
        </w:rPr>
        <w:t>Аитов, В. Ф.  Английский язык (А1-В1+)</w:t>
      </w:r>
      <w:proofErr w:type="gramStart"/>
      <w:r w:rsidRPr="0002614D">
        <w:rPr>
          <w:rFonts w:ascii="Times New Roman" w:hAnsi="Times New Roman"/>
          <w:sz w:val="24"/>
          <w:szCs w:val="24"/>
        </w:rPr>
        <w:t> :</w:t>
      </w:r>
      <w:proofErr w:type="gramEnd"/>
      <w:r w:rsidRPr="0002614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В. Ф. Аитов, В. М. Аитова, С. В. Кади. — 13-е изд., испр. и доп. — Москва : Издательство Юрайт, 2025. — 234 с. — (Профессиональное образование). — ISBN 978-5-534-08943-1. — Текст</w:t>
      </w:r>
      <w:proofErr w:type="gramStart"/>
      <w:r w:rsidRPr="000261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2614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 </w:t>
      </w:r>
      <w:hyperlink r:id="rId6" w:tgtFrame="_blank" w:history="1">
        <w:r w:rsidRPr="0002614D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https://urait.ru/bcode/562662</w:t>
        </w:r>
      </w:hyperlink>
      <w:r w:rsidRPr="0002614D">
        <w:rPr>
          <w:rFonts w:ascii="Times New Roman" w:hAnsi="Times New Roman"/>
          <w:sz w:val="24"/>
          <w:szCs w:val="24"/>
        </w:rPr>
        <w:t xml:space="preserve"> (дата обращения: 27.02.2025). </w:t>
      </w:r>
    </w:p>
    <w:p w:rsidR="00E71B9A" w:rsidRDefault="00E71B9A" w:rsidP="00E71B9A">
      <w:pPr>
        <w:pStyle w:val="a5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E71B9A">
        <w:rPr>
          <w:rFonts w:ascii="Times New Roman" w:hAnsi="Times New Roman" w:hint="eastAsia"/>
          <w:sz w:val="24"/>
          <w:szCs w:val="24"/>
        </w:rPr>
        <w:t>Карпова</w:t>
      </w:r>
      <w:r w:rsidRPr="00E71B9A">
        <w:rPr>
          <w:rFonts w:ascii="Times New Roman" w:hAnsi="Times New Roman"/>
          <w:sz w:val="24"/>
          <w:szCs w:val="24"/>
        </w:rPr>
        <w:t xml:space="preserve">, </w:t>
      </w:r>
      <w:r w:rsidRPr="00E71B9A">
        <w:rPr>
          <w:rFonts w:ascii="Times New Roman" w:hAnsi="Times New Roman" w:hint="eastAsia"/>
          <w:sz w:val="24"/>
          <w:szCs w:val="24"/>
        </w:rPr>
        <w:t>Т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А</w:t>
      </w:r>
      <w:r w:rsidRPr="00E71B9A">
        <w:rPr>
          <w:rFonts w:ascii="Times New Roman" w:hAnsi="Times New Roman"/>
          <w:sz w:val="24"/>
          <w:szCs w:val="24"/>
        </w:rPr>
        <w:t>. English for Colleges=</w:t>
      </w:r>
      <w:r w:rsidRPr="00E71B9A">
        <w:rPr>
          <w:rFonts w:ascii="Times New Roman" w:hAnsi="Times New Roman" w:hint="eastAsia"/>
          <w:sz w:val="24"/>
          <w:szCs w:val="24"/>
        </w:rPr>
        <w:t>Английский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язык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для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колледжей</w:t>
      </w:r>
      <w:proofErr w:type="gramStart"/>
      <w:r w:rsidRPr="00E71B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учебник</w:t>
      </w:r>
      <w:r w:rsidRPr="00E71B9A">
        <w:rPr>
          <w:rFonts w:ascii="Times New Roman" w:hAnsi="Times New Roman"/>
          <w:sz w:val="24"/>
          <w:szCs w:val="24"/>
        </w:rPr>
        <w:t xml:space="preserve">  /  </w:t>
      </w:r>
      <w:r w:rsidRPr="00E71B9A">
        <w:rPr>
          <w:rFonts w:ascii="Times New Roman" w:hAnsi="Times New Roman" w:hint="eastAsia"/>
          <w:sz w:val="24"/>
          <w:szCs w:val="24"/>
        </w:rPr>
        <w:t>Т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А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Карпова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16-</w:t>
      </w:r>
      <w:r w:rsidRPr="00E71B9A">
        <w:rPr>
          <w:rFonts w:ascii="Times New Roman" w:hAnsi="Times New Roman" w:hint="eastAsia"/>
          <w:sz w:val="24"/>
          <w:szCs w:val="24"/>
        </w:rPr>
        <w:t>е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изд</w:t>
      </w:r>
      <w:r w:rsidRPr="00E71B9A">
        <w:rPr>
          <w:rFonts w:ascii="Times New Roman" w:hAnsi="Times New Roman"/>
          <w:sz w:val="24"/>
          <w:szCs w:val="24"/>
        </w:rPr>
        <w:t xml:space="preserve">., </w:t>
      </w:r>
      <w:r w:rsidRPr="00E71B9A">
        <w:rPr>
          <w:rFonts w:ascii="Times New Roman" w:hAnsi="Times New Roman" w:hint="eastAsia"/>
          <w:sz w:val="24"/>
          <w:szCs w:val="24"/>
        </w:rPr>
        <w:t>перераб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и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доп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Москва</w:t>
      </w:r>
      <w:r w:rsidRPr="00E71B9A">
        <w:rPr>
          <w:rFonts w:ascii="Times New Roman" w:hAnsi="Times New Roman"/>
          <w:sz w:val="24"/>
          <w:szCs w:val="24"/>
        </w:rPr>
        <w:t xml:space="preserve"> : </w:t>
      </w:r>
      <w:r w:rsidRPr="00E71B9A">
        <w:rPr>
          <w:rFonts w:ascii="Times New Roman" w:hAnsi="Times New Roman" w:hint="eastAsia"/>
          <w:sz w:val="24"/>
          <w:szCs w:val="24"/>
        </w:rPr>
        <w:t>КноРус</w:t>
      </w:r>
      <w:r w:rsidRPr="00E71B9A">
        <w:rPr>
          <w:rFonts w:ascii="Times New Roman" w:hAnsi="Times New Roman"/>
          <w:sz w:val="24"/>
          <w:szCs w:val="24"/>
        </w:rPr>
        <w:t xml:space="preserve">, 2024.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320 </w:t>
      </w:r>
      <w:proofErr w:type="gramStart"/>
      <w:r w:rsidRPr="00E71B9A">
        <w:rPr>
          <w:rFonts w:ascii="Times New Roman" w:hAnsi="Times New Roman" w:hint="eastAsia"/>
          <w:sz w:val="24"/>
          <w:szCs w:val="24"/>
        </w:rPr>
        <w:t>с</w:t>
      </w:r>
      <w:proofErr w:type="gramEnd"/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(</w:t>
      </w:r>
      <w:r w:rsidRPr="00E71B9A">
        <w:rPr>
          <w:rFonts w:ascii="Times New Roman" w:hAnsi="Times New Roman" w:hint="eastAsia"/>
          <w:sz w:val="24"/>
          <w:szCs w:val="24"/>
        </w:rPr>
        <w:t>Среднее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профессиональное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образование</w:t>
      </w:r>
      <w:r w:rsidRPr="00E71B9A">
        <w:rPr>
          <w:rFonts w:ascii="Times New Roman" w:hAnsi="Times New Roman"/>
          <w:sz w:val="24"/>
          <w:szCs w:val="24"/>
        </w:rPr>
        <w:t xml:space="preserve">).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ISBN   978-5-406-12612-7.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Текст</w:t>
      </w:r>
      <w:proofErr w:type="gramStart"/>
      <w:r w:rsidRPr="00E71B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электронный</w:t>
      </w:r>
      <w:r w:rsidRPr="00E71B9A">
        <w:rPr>
          <w:rFonts w:ascii="Times New Roman" w:hAnsi="Times New Roman"/>
          <w:sz w:val="24"/>
          <w:szCs w:val="24"/>
        </w:rPr>
        <w:t xml:space="preserve"> // </w:t>
      </w:r>
      <w:r w:rsidRPr="00E71B9A">
        <w:rPr>
          <w:rFonts w:ascii="Times New Roman" w:hAnsi="Times New Roman" w:hint="eastAsia"/>
          <w:sz w:val="24"/>
          <w:szCs w:val="24"/>
        </w:rPr>
        <w:t>Электронно</w:t>
      </w:r>
      <w:r w:rsidRPr="00E71B9A">
        <w:rPr>
          <w:rFonts w:ascii="Times New Roman" w:hAnsi="Times New Roman"/>
          <w:sz w:val="24"/>
          <w:szCs w:val="24"/>
        </w:rPr>
        <w:t>-</w:t>
      </w:r>
      <w:r w:rsidRPr="00E71B9A">
        <w:rPr>
          <w:rFonts w:ascii="Times New Roman" w:hAnsi="Times New Roman" w:hint="eastAsia"/>
          <w:sz w:val="24"/>
          <w:szCs w:val="24"/>
        </w:rPr>
        <w:t>библиотечная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система</w:t>
      </w:r>
      <w:r w:rsidRPr="00E71B9A">
        <w:rPr>
          <w:rFonts w:ascii="Times New Roman" w:hAnsi="Times New Roman"/>
          <w:sz w:val="24"/>
          <w:szCs w:val="24"/>
        </w:rPr>
        <w:t xml:space="preserve"> BOOK.RU [</w:t>
      </w:r>
      <w:r w:rsidRPr="00E71B9A">
        <w:rPr>
          <w:rFonts w:ascii="Times New Roman" w:hAnsi="Times New Roman" w:hint="eastAsia"/>
          <w:sz w:val="24"/>
          <w:szCs w:val="24"/>
        </w:rPr>
        <w:t>сайт</w:t>
      </w:r>
      <w:r w:rsidRPr="00E71B9A">
        <w:rPr>
          <w:rFonts w:ascii="Times New Roman" w:hAnsi="Times New Roman"/>
          <w:sz w:val="24"/>
          <w:szCs w:val="24"/>
        </w:rPr>
        <w:t xml:space="preserve">].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URL</w:t>
      </w:r>
      <w:proofErr w:type="gramStart"/>
      <w:r w:rsidRPr="00E71B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1B9A">
        <w:rPr>
          <w:rFonts w:ascii="Times New Roman" w:hAnsi="Times New Roman"/>
          <w:sz w:val="24"/>
          <w:szCs w:val="24"/>
        </w:rPr>
        <w:t xml:space="preserve"> https://book.ru/books/951955   (</w:t>
      </w:r>
      <w:r w:rsidRPr="00E71B9A">
        <w:rPr>
          <w:rFonts w:ascii="Times New Roman" w:hAnsi="Times New Roman" w:hint="eastAsia"/>
          <w:sz w:val="24"/>
          <w:szCs w:val="24"/>
        </w:rPr>
        <w:t>дата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обращения</w:t>
      </w:r>
      <w:r w:rsidRPr="00E71B9A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27.02.2025</w:t>
      </w:r>
      <w:r w:rsidRPr="00E71B9A">
        <w:rPr>
          <w:rFonts w:ascii="Times New Roman" w:hAnsi="Times New Roman"/>
          <w:sz w:val="24"/>
          <w:szCs w:val="24"/>
        </w:rPr>
        <w:t>).</w:t>
      </w:r>
    </w:p>
    <w:p w:rsidR="00E71B9A" w:rsidRPr="00E71B9A" w:rsidRDefault="00E71B9A" w:rsidP="00E71B9A">
      <w:pPr>
        <w:pStyle w:val="a5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E71B9A">
        <w:rPr>
          <w:rFonts w:ascii="Times New Roman" w:hAnsi="Times New Roman" w:hint="eastAsia"/>
          <w:sz w:val="24"/>
          <w:szCs w:val="24"/>
        </w:rPr>
        <w:t>Карпова</w:t>
      </w:r>
      <w:r w:rsidRPr="00E71B9A">
        <w:rPr>
          <w:rFonts w:ascii="Times New Roman" w:hAnsi="Times New Roman"/>
          <w:sz w:val="24"/>
          <w:szCs w:val="24"/>
        </w:rPr>
        <w:t xml:space="preserve">, </w:t>
      </w:r>
      <w:r w:rsidRPr="00E71B9A">
        <w:rPr>
          <w:rFonts w:ascii="Times New Roman" w:hAnsi="Times New Roman" w:hint="eastAsia"/>
          <w:sz w:val="24"/>
          <w:szCs w:val="24"/>
        </w:rPr>
        <w:t>Т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А</w:t>
      </w:r>
      <w:r w:rsidRPr="00E71B9A">
        <w:rPr>
          <w:rFonts w:ascii="Times New Roman" w:hAnsi="Times New Roman"/>
          <w:sz w:val="24"/>
          <w:szCs w:val="24"/>
        </w:rPr>
        <w:t xml:space="preserve">. English for Colleges = </w:t>
      </w:r>
      <w:r w:rsidRPr="00E71B9A">
        <w:rPr>
          <w:rFonts w:ascii="Times New Roman" w:hAnsi="Times New Roman" w:hint="eastAsia"/>
          <w:sz w:val="24"/>
          <w:szCs w:val="24"/>
        </w:rPr>
        <w:t>Английский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язык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для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колледжей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Практикум</w:t>
      </w:r>
      <w:r w:rsidRPr="00E71B9A">
        <w:rPr>
          <w:rFonts w:ascii="Times New Roman" w:hAnsi="Times New Roman"/>
          <w:sz w:val="24"/>
          <w:szCs w:val="24"/>
        </w:rPr>
        <w:t xml:space="preserve"> + </w:t>
      </w:r>
      <w:r w:rsidRPr="00E71B9A">
        <w:rPr>
          <w:rFonts w:ascii="Times New Roman" w:hAnsi="Times New Roman" w:hint="eastAsia"/>
          <w:sz w:val="24"/>
          <w:szCs w:val="24"/>
        </w:rPr>
        <w:t>еПриложение</w:t>
      </w:r>
      <w:proofErr w:type="gramStart"/>
      <w:r w:rsidRPr="00E71B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тесты</w:t>
      </w:r>
      <w:r w:rsidRPr="00E71B9A">
        <w:rPr>
          <w:rFonts w:ascii="Times New Roman" w:hAnsi="Times New Roman"/>
          <w:sz w:val="24"/>
          <w:szCs w:val="24"/>
        </w:rPr>
        <w:t xml:space="preserve"> : </w:t>
      </w:r>
      <w:r w:rsidRPr="00E71B9A">
        <w:rPr>
          <w:rFonts w:ascii="Times New Roman" w:hAnsi="Times New Roman" w:hint="eastAsia"/>
          <w:sz w:val="24"/>
          <w:szCs w:val="24"/>
        </w:rPr>
        <w:t>учебно</w:t>
      </w:r>
      <w:r w:rsidRPr="00E71B9A">
        <w:rPr>
          <w:rFonts w:ascii="Times New Roman" w:hAnsi="Times New Roman"/>
          <w:sz w:val="24"/>
          <w:szCs w:val="24"/>
        </w:rPr>
        <w:t>-</w:t>
      </w:r>
      <w:r w:rsidRPr="00E71B9A">
        <w:rPr>
          <w:rFonts w:ascii="Times New Roman" w:hAnsi="Times New Roman" w:hint="eastAsia"/>
          <w:sz w:val="24"/>
          <w:szCs w:val="24"/>
        </w:rPr>
        <w:t>практическое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пособие</w:t>
      </w:r>
      <w:r w:rsidRPr="00E71B9A">
        <w:rPr>
          <w:rFonts w:ascii="Times New Roman" w:hAnsi="Times New Roman"/>
          <w:sz w:val="24"/>
          <w:szCs w:val="24"/>
        </w:rPr>
        <w:t xml:space="preserve">  / </w:t>
      </w:r>
      <w:r w:rsidRPr="00E71B9A">
        <w:rPr>
          <w:rFonts w:ascii="Times New Roman" w:hAnsi="Times New Roman" w:hint="eastAsia"/>
          <w:sz w:val="24"/>
          <w:szCs w:val="24"/>
        </w:rPr>
        <w:t>Т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А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Карпова</w:t>
      </w:r>
      <w:r w:rsidRPr="00E71B9A">
        <w:rPr>
          <w:rFonts w:ascii="Times New Roman" w:hAnsi="Times New Roman"/>
          <w:sz w:val="24"/>
          <w:szCs w:val="24"/>
        </w:rPr>
        <w:t xml:space="preserve">, </w:t>
      </w:r>
      <w:r w:rsidRPr="00E71B9A">
        <w:rPr>
          <w:rFonts w:ascii="Times New Roman" w:hAnsi="Times New Roman" w:hint="eastAsia"/>
          <w:sz w:val="24"/>
          <w:szCs w:val="24"/>
        </w:rPr>
        <w:t>А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С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Восковская</w:t>
      </w:r>
      <w:r w:rsidRPr="00E71B9A">
        <w:rPr>
          <w:rFonts w:ascii="Times New Roman" w:hAnsi="Times New Roman"/>
          <w:sz w:val="24"/>
          <w:szCs w:val="24"/>
        </w:rPr>
        <w:t xml:space="preserve">, </w:t>
      </w:r>
      <w:r w:rsidRPr="00E71B9A">
        <w:rPr>
          <w:rFonts w:ascii="Times New Roman" w:hAnsi="Times New Roman" w:hint="eastAsia"/>
          <w:sz w:val="24"/>
          <w:szCs w:val="24"/>
        </w:rPr>
        <w:t>М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В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Мельничук</w:t>
      </w:r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Москва</w:t>
      </w:r>
      <w:proofErr w:type="gramStart"/>
      <w:r w:rsidRPr="00E71B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КноРус</w:t>
      </w:r>
      <w:r w:rsidRPr="00E71B9A">
        <w:rPr>
          <w:rFonts w:ascii="Times New Roman" w:hAnsi="Times New Roman"/>
          <w:sz w:val="24"/>
          <w:szCs w:val="24"/>
        </w:rPr>
        <w:t xml:space="preserve">, 2024.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288 </w:t>
      </w:r>
      <w:proofErr w:type="gramStart"/>
      <w:r w:rsidRPr="00E71B9A">
        <w:rPr>
          <w:rFonts w:ascii="Times New Roman" w:hAnsi="Times New Roman" w:hint="eastAsia"/>
          <w:sz w:val="24"/>
          <w:szCs w:val="24"/>
        </w:rPr>
        <w:t>с</w:t>
      </w:r>
      <w:proofErr w:type="gramEnd"/>
      <w:r w:rsidRPr="00E71B9A">
        <w:rPr>
          <w:rFonts w:ascii="Times New Roman" w:hAnsi="Times New Roman"/>
          <w:sz w:val="24"/>
          <w:szCs w:val="24"/>
        </w:rPr>
        <w:t xml:space="preserve">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(</w:t>
      </w:r>
      <w:r w:rsidRPr="00E71B9A">
        <w:rPr>
          <w:rFonts w:ascii="Times New Roman" w:hAnsi="Times New Roman" w:hint="eastAsia"/>
          <w:sz w:val="24"/>
          <w:szCs w:val="24"/>
        </w:rPr>
        <w:t>Среднее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профессиональное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образование</w:t>
      </w:r>
      <w:r w:rsidRPr="00E71B9A">
        <w:rPr>
          <w:rFonts w:ascii="Times New Roman" w:hAnsi="Times New Roman"/>
          <w:sz w:val="24"/>
          <w:szCs w:val="24"/>
        </w:rPr>
        <w:t xml:space="preserve">).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ISBN 978-5-406-12981-4.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Текст</w:t>
      </w:r>
      <w:proofErr w:type="gramStart"/>
      <w:r w:rsidRPr="00E71B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электронный</w:t>
      </w:r>
      <w:r w:rsidRPr="00E71B9A">
        <w:rPr>
          <w:rFonts w:ascii="Times New Roman" w:hAnsi="Times New Roman"/>
          <w:sz w:val="24"/>
          <w:szCs w:val="24"/>
        </w:rPr>
        <w:t xml:space="preserve"> // </w:t>
      </w:r>
      <w:r w:rsidRPr="00E71B9A">
        <w:rPr>
          <w:rFonts w:ascii="Times New Roman" w:hAnsi="Times New Roman" w:hint="eastAsia"/>
          <w:sz w:val="24"/>
          <w:szCs w:val="24"/>
        </w:rPr>
        <w:t>Электронно</w:t>
      </w:r>
      <w:r w:rsidRPr="00E71B9A">
        <w:rPr>
          <w:rFonts w:ascii="Times New Roman" w:hAnsi="Times New Roman"/>
          <w:sz w:val="24"/>
          <w:szCs w:val="24"/>
        </w:rPr>
        <w:t>-</w:t>
      </w:r>
      <w:r w:rsidRPr="00E71B9A">
        <w:rPr>
          <w:rFonts w:ascii="Times New Roman" w:hAnsi="Times New Roman" w:hint="eastAsia"/>
          <w:sz w:val="24"/>
          <w:szCs w:val="24"/>
        </w:rPr>
        <w:t>библиотечная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система</w:t>
      </w:r>
      <w:r w:rsidRPr="00E71B9A">
        <w:rPr>
          <w:rFonts w:ascii="Times New Roman" w:hAnsi="Times New Roman"/>
          <w:sz w:val="24"/>
          <w:szCs w:val="24"/>
        </w:rPr>
        <w:t xml:space="preserve"> BOOK.RU [</w:t>
      </w:r>
      <w:r w:rsidRPr="00E71B9A">
        <w:rPr>
          <w:rFonts w:ascii="Times New Roman" w:hAnsi="Times New Roman" w:hint="eastAsia"/>
          <w:sz w:val="24"/>
          <w:szCs w:val="24"/>
        </w:rPr>
        <w:t>сайт</w:t>
      </w:r>
      <w:r w:rsidRPr="00E71B9A">
        <w:rPr>
          <w:rFonts w:ascii="Times New Roman" w:hAnsi="Times New Roman"/>
          <w:sz w:val="24"/>
          <w:szCs w:val="24"/>
        </w:rPr>
        <w:t xml:space="preserve">]. </w:t>
      </w:r>
      <w:r w:rsidRPr="00E71B9A">
        <w:rPr>
          <w:rFonts w:ascii="Times New Roman" w:hAnsi="Times New Roman" w:hint="eastAsia"/>
          <w:sz w:val="24"/>
          <w:szCs w:val="24"/>
        </w:rPr>
        <w:t>—</w:t>
      </w:r>
      <w:r w:rsidRPr="00E71B9A">
        <w:rPr>
          <w:rFonts w:ascii="Times New Roman" w:hAnsi="Times New Roman"/>
          <w:sz w:val="24"/>
          <w:szCs w:val="24"/>
        </w:rPr>
        <w:t xml:space="preserve"> URL</w:t>
      </w:r>
      <w:proofErr w:type="gramStart"/>
      <w:r w:rsidRPr="00E71B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1B9A">
        <w:rPr>
          <w:rFonts w:ascii="Times New Roman" w:hAnsi="Times New Roman"/>
          <w:sz w:val="24"/>
          <w:szCs w:val="24"/>
        </w:rPr>
        <w:t xml:space="preserve"> https://book.ru/book/954650  (</w:t>
      </w:r>
      <w:r w:rsidRPr="00E71B9A">
        <w:rPr>
          <w:rFonts w:ascii="Times New Roman" w:hAnsi="Times New Roman" w:hint="eastAsia"/>
          <w:sz w:val="24"/>
          <w:szCs w:val="24"/>
        </w:rPr>
        <w:t>дата</w:t>
      </w:r>
      <w:r w:rsidRPr="00E71B9A">
        <w:rPr>
          <w:rFonts w:ascii="Times New Roman" w:hAnsi="Times New Roman"/>
          <w:sz w:val="24"/>
          <w:szCs w:val="24"/>
        </w:rPr>
        <w:t xml:space="preserve"> </w:t>
      </w:r>
      <w:r w:rsidRPr="00E71B9A">
        <w:rPr>
          <w:rFonts w:ascii="Times New Roman" w:hAnsi="Times New Roman" w:hint="eastAsia"/>
          <w:sz w:val="24"/>
          <w:szCs w:val="24"/>
        </w:rPr>
        <w:t>обращения</w:t>
      </w:r>
      <w:r w:rsidRPr="00E71B9A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27.02.2025</w:t>
      </w:r>
      <w:r w:rsidRPr="00E71B9A">
        <w:rPr>
          <w:rFonts w:ascii="Times New Roman" w:hAnsi="Times New Roman"/>
          <w:sz w:val="24"/>
          <w:szCs w:val="24"/>
        </w:rPr>
        <w:t>).</w:t>
      </w:r>
    </w:p>
    <w:p w:rsidR="0002614D" w:rsidRDefault="0002614D" w:rsidP="0002614D">
      <w:pPr>
        <w:pStyle w:val="a5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02614D">
        <w:rPr>
          <w:rFonts w:ascii="Times New Roman" w:hAnsi="Times New Roman"/>
          <w:sz w:val="24"/>
          <w:szCs w:val="24"/>
        </w:rPr>
        <w:t>Коваленко, И. Ю.  Английский язык для инженеров</w:t>
      </w:r>
      <w:proofErr w:type="gramStart"/>
      <w:r w:rsidRPr="0002614D">
        <w:rPr>
          <w:rFonts w:ascii="Times New Roman" w:hAnsi="Times New Roman"/>
          <w:sz w:val="24"/>
          <w:szCs w:val="24"/>
        </w:rPr>
        <w:t> :</w:t>
      </w:r>
      <w:proofErr w:type="gramEnd"/>
      <w:r w:rsidRPr="0002614D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И. Ю. Коваленко. — Москва</w:t>
      </w:r>
      <w:proofErr w:type="gramStart"/>
      <w:r w:rsidRPr="0002614D">
        <w:rPr>
          <w:rFonts w:ascii="Times New Roman" w:hAnsi="Times New Roman"/>
          <w:sz w:val="24"/>
          <w:szCs w:val="24"/>
        </w:rPr>
        <w:t> :</w:t>
      </w:r>
      <w:proofErr w:type="gramEnd"/>
      <w:r w:rsidRPr="0002614D">
        <w:rPr>
          <w:rFonts w:ascii="Times New Roman" w:hAnsi="Times New Roman"/>
          <w:sz w:val="24"/>
          <w:szCs w:val="24"/>
        </w:rPr>
        <w:t xml:space="preserve"> Издательство Юрайт, 2025. — 275 с. — (Профессиональное образование). — ISBN 978-5-534-18940-7. — Текст</w:t>
      </w:r>
      <w:proofErr w:type="gramStart"/>
      <w:r w:rsidRPr="0002614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2614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Юрайт [сайт]. — URL: </w:t>
      </w:r>
      <w:hyperlink r:id="rId7" w:tgtFrame="_blank" w:history="1">
        <w:r w:rsidRPr="0002614D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https://urait.ru/bcode/560780</w:t>
        </w:r>
      </w:hyperlink>
      <w:r w:rsidRPr="0002614D">
        <w:rPr>
          <w:rFonts w:ascii="Times New Roman" w:hAnsi="Times New Roman"/>
          <w:sz w:val="24"/>
          <w:szCs w:val="24"/>
        </w:rPr>
        <w:t xml:space="preserve"> (дата обращения: 27.02.2025). </w:t>
      </w:r>
    </w:p>
    <w:p w:rsidR="004001C8" w:rsidRDefault="0002614D" w:rsidP="004001C8">
      <w:pPr>
        <w:pStyle w:val="a5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4001C8">
        <w:rPr>
          <w:rFonts w:ascii="Times New Roman" w:hAnsi="Times New Roman" w:hint="eastAsia"/>
          <w:sz w:val="24"/>
          <w:szCs w:val="24"/>
        </w:rPr>
        <w:t>Кузьменкова</w:t>
      </w:r>
      <w:r w:rsidRPr="004001C8">
        <w:rPr>
          <w:rFonts w:ascii="Times New Roman" w:hAnsi="Times New Roman"/>
          <w:sz w:val="24"/>
          <w:szCs w:val="24"/>
        </w:rPr>
        <w:t xml:space="preserve">, </w:t>
      </w:r>
      <w:r w:rsidRPr="004001C8">
        <w:rPr>
          <w:rFonts w:ascii="Times New Roman" w:hAnsi="Times New Roman" w:hint="eastAsia"/>
          <w:sz w:val="24"/>
          <w:szCs w:val="24"/>
        </w:rPr>
        <w:t>Ю</w:t>
      </w:r>
      <w:r w:rsidRPr="004001C8">
        <w:rPr>
          <w:rFonts w:ascii="Times New Roman" w:hAnsi="Times New Roman"/>
          <w:sz w:val="24"/>
          <w:szCs w:val="24"/>
        </w:rPr>
        <w:t xml:space="preserve">. </w:t>
      </w:r>
      <w:r w:rsidRPr="004001C8">
        <w:rPr>
          <w:rFonts w:ascii="Times New Roman" w:hAnsi="Times New Roman" w:hint="eastAsia"/>
          <w:sz w:val="24"/>
          <w:szCs w:val="24"/>
        </w:rPr>
        <w:t>Б</w:t>
      </w:r>
      <w:r w:rsidRPr="004001C8">
        <w:rPr>
          <w:rFonts w:ascii="Times New Roman" w:hAnsi="Times New Roman"/>
          <w:sz w:val="24"/>
          <w:szCs w:val="24"/>
        </w:rPr>
        <w:t xml:space="preserve">.  </w:t>
      </w:r>
      <w:r w:rsidRPr="004001C8">
        <w:rPr>
          <w:rFonts w:ascii="Times New Roman" w:hAnsi="Times New Roman" w:hint="eastAsia"/>
          <w:sz w:val="24"/>
          <w:szCs w:val="24"/>
        </w:rPr>
        <w:t>Английский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язык</w:t>
      </w:r>
      <w:r w:rsidRPr="004001C8">
        <w:rPr>
          <w:rFonts w:ascii="Times New Roman" w:hAnsi="Times New Roman"/>
          <w:sz w:val="24"/>
          <w:szCs w:val="24"/>
        </w:rPr>
        <w:t xml:space="preserve"> (A2</w:t>
      </w:r>
      <w:r w:rsidRPr="004001C8">
        <w:rPr>
          <w:rFonts w:ascii="Times New Roman" w:hAnsi="Times New Roman" w:hint="eastAsia"/>
          <w:sz w:val="24"/>
          <w:szCs w:val="24"/>
        </w:rPr>
        <w:t>–</w:t>
      </w:r>
      <w:r w:rsidRPr="004001C8">
        <w:rPr>
          <w:rFonts w:ascii="Times New Roman" w:hAnsi="Times New Roman"/>
          <w:sz w:val="24"/>
          <w:szCs w:val="24"/>
        </w:rPr>
        <w:t>B2)</w:t>
      </w:r>
      <w:proofErr w:type="gramStart"/>
      <w:r w:rsidRPr="004001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учебник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и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практикум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для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среднего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профессионального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образования</w:t>
      </w:r>
      <w:r w:rsidRPr="004001C8">
        <w:rPr>
          <w:rFonts w:ascii="Times New Roman" w:hAnsi="Times New Roman"/>
          <w:sz w:val="24"/>
          <w:szCs w:val="24"/>
        </w:rPr>
        <w:t xml:space="preserve"> / </w:t>
      </w:r>
      <w:r w:rsidRPr="004001C8">
        <w:rPr>
          <w:rFonts w:ascii="Times New Roman" w:hAnsi="Times New Roman" w:hint="eastAsia"/>
          <w:sz w:val="24"/>
          <w:szCs w:val="24"/>
        </w:rPr>
        <w:t>Ю</w:t>
      </w:r>
      <w:r w:rsidRPr="004001C8">
        <w:rPr>
          <w:rFonts w:ascii="Times New Roman" w:hAnsi="Times New Roman"/>
          <w:sz w:val="24"/>
          <w:szCs w:val="24"/>
        </w:rPr>
        <w:t xml:space="preserve">. </w:t>
      </w:r>
      <w:r w:rsidRPr="004001C8">
        <w:rPr>
          <w:rFonts w:ascii="Times New Roman" w:hAnsi="Times New Roman" w:hint="eastAsia"/>
          <w:sz w:val="24"/>
          <w:szCs w:val="24"/>
        </w:rPr>
        <w:t>Б</w:t>
      </w:r>
      <w:r w:rsidRPr="004001C8">
        <w:rPr>
          <w:rFonts w:ascii="Times New Roman" w:hAnsi="Times New Roman"/>
          <w:sz w:val="24"/>
          <w:szCs w:val="24"/>
        </w:rPr>
        <w:t xml:space="preserve">. </w:t>
      </w:r>
      <w:r w:rsidRPr="004001C8">
        <w:rPr>
          <w:rFonts w:ascii="Times New Roman" w:hAnsi="Times New Roman" w:hint="eastAsia"/>
          <w:sz w:val="24"/>
          <w:szCs w:val="24"/>
        </w:rPr>
        <w:t>Кузьменкова</w:t>
      </w:r>
      <w:r w:rsidRPr="004001C8">
        <w:rPr>
          <w:rFonts w:ascii="Times New Roman" w:hAnsi="Times New Roman"/>
          <w:sz w:val="24"/>
          <w:szCs w:val="24"/>
        </w:rPr>
        <w:t xml:space="preserve">. </w:t>
      </w:r>
      <w:r w:rsidRPr="004001C8">
        <w:rPr>
          <w:rFonts w:ascii="Times New Roman" w:hAnsi="Times New Roman" w:hint="eastAsia"/>
          <w:sz w:val="24"/>
          <w:szCs w:val="24"/>
        </w:rPr>
        <w:t>—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Москва</w:t>
      </w:r>
      <w:proofErr w:type="gramStart"/>
      <w:r w:rsidRPr="004001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Издательство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Юрайт</w:t>
      </w:r>
      <w:r w:rsidRPr="004001C8">
        <w:rPr>
          <w:rFonts w:ascii="Times New Roman" w:hAnsi="Times New Roman"/>
          <w:sz w:val="24"/>
          <w:szCs w:val="24"/>
        </w:rPr>
        <w:t xml:space="preserve">, 2025. </w:t>
      </w:r>
      <w:r w:rsidRPr="004001C8">
        <w:rPr>
          <w:rFonts w:ascii="Times New Roman" w:hAnsi="Times New Roman" w:hint="eastAsia"/>
          <w:sz w:val="24"/>
          <w:szCs w:val="24"/>
        </w:rPr>
        <w:t>—</w:t>
      </w:r>
      <w:r w:rsidRPr="004001C8">
        <w:rPr>
          <w:rFonts w:ascii="Times New Roman" w:hAnsi="Times New Roman"/>
          <w:sz w:val="24"/>
          <w:szCs w:val="24"/>
        </w:rPr>
        <w:t xml:space="preserve"> 412 </w:t>
      </w:r>
      <w:r w:rsidRPr="004001C8">
        <w:rPr>
          <w:rFonts w:ascii="Times New Roman" w:hAnsi="Times New Roman" w:hint="eastAsia"/>
          <w:sz w:val="24"/>
          <w:szCs w:val="24"/>
        </w:rPr>
        <w:t>с</w:t>
      </w:r>
      <w:r w:rsidRPr="004001C8">
        <w:rPr>
          <w:rFonts w:ascii="Times New Roman" w:hAnsi="Times New Roman"/>
          <w:sz w:val="24"/>
          <w:szCs w:val="24"/>
        </w:rPr>
        <w:t xml:space="preserve">. </w:t>
      </w:r>
      <w:r w:rsidRPr="004001C8">
        <w:rPr>
          <w:rFonts w:ascii="Times New Roman" w:hAnsi="Times New Roman" w:hint="eastAsia"/>
          <w:sz w:val="24"/>
          <w:szCs w:val="24"/>
        </w:rPr>
        <w:t>—</w:t>
      </w:r>
      <w:r w:rsidRPr="004001C8">
        <w:rPr>
          <w:rFonts w:ascii="Times New Roman" w:hAnsi="Times New Roman"/>
          <w:sz w:val="24"/>
          <w:szCs w:val="24"/>
        </w:rPr>
        <w:t xml:space="preserve"> (</w:t>
      </w:r>
      <w:r w:rsidRPr="004001C8">
        <w:rPr>
          <w:rFonts w:ascii="Times New Roman" w:hAnsi="Times New Roman" w:hint="eastAsia"/>
          <w:sz w:val="24"/>
          <w:szCs w:val="24"/>
        </w:rPr>
        <w:t>Профессиональное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образование</w:t>
      </w:r>
      <w:r w:rsidRPr="004001C8">
        <w:rPr>
          <w:rFonts w:ascii="Times New Roman" w:hAnsi="Times New Roman"/>
          <w:sz w:val="24"/>
          <w:szCs w:val="24"/>
        </w:rPr>
        <w:t xml:space="preserve">). </w:t>
      </w:r>
      <w:r w:rsidRPr="004001C8">
        <w:rPr>
          <w:rFonts w:ascii="Times New Roman" w:hAnsi="Times New Roman" w:hint="eastAsia"/>
          <w:sz w:val="24"/>
          <w:szCs w:val="24"/>
        </w:rPr>
        <w:t>—</w:t>
      </w:r>
      <w:r w:rsidRPr="004001C8">
        <w:rPr>
          <w:rFonts w:ascii="Times New Roman" w:hAnsi="Times New Roman"/>
          <w:sz w:val="24"/>
          <w:szCs w:val="24"/>
        </w:rPr>
        <w:t xml:space="preserve"> ISBN 978-5-534-09154-0. </w:t>
      </w:r>
      <w:r w:rsidRPr="004001C8">
        <w:rPr>
          <w:rFonts w:ascii="Times New Roman" w:hAnsi="Times New Roman" w:hint="eastAsia"/>
          <w:sz w:val="24"/>
          <w:szCs w:val="24"/>
        </w:rPr>
        <w:t>—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Текст</w:t>
      </w:r>
      <w:proofErr w:type="gramStart"/>
      <w:r w:rsidRPr="004001C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электронный</w:t>
      </w:r>
      <w:r w:rsidRPr="004001C8">
        <w:rPr>
          <w:rFonts w:ascii="Times New Roman" w:hAnsi="Times New Roman"/>
          <w:sz w:val="24"/>
          <w:szCs w:val="24"/>
        </w:rPr>
        <w:t xml:space="preserve"> // </w:t>
      </w:r>
      <w:r w:rsidRPr="004001C8">
        <w:rPr>
          <w:rFonts w:ascii="Times New Roman" w:hAnsi="Times New Roman" w:hint="eastAsia"/>
          <w:sz w:val="24"/>
          <w:szCs w:val="24"/>
        </w:rPr>
        <w:t>Образовательная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платформа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Юрайт</w:t>
      </w:r>
      <w:r w:rsidRPr="004001C8">
        <w:rPr>
          <w:rFonts w:ascii="Times New Roman" w:hAnsi="Times New Roman"/>
          <w:sz w:val="24"/>
          <w:szCs w:val="24"/>
        </w:rPr>
        <w:t xml:space="preserve"> [</w:t>
      </w:r>
      <w:r w:rsidRPr="004001C8">
        <w:rPr>
          <w:rFonts w:ascii="Times New Roman" w:hAnsi="Times New Roman" w:hint="eastAsia"/>
          <w:sz w:val="24"/>
          <w:szCs w:val="24"/>
        </w:rPr>
        <w:t>сайт</w:t>
      </w:r>
      <w:r w:rsidRPr="004001C8">
        <w:rPr>
          <w:rFonts w:ascii="Times New Roman" w:hAnsi="Times New Roman"/>
          <w:sz w:val="24"/>
          <w:szCs w:val="24"/>
        </w:rPr>
        <w:t xml:space="preserve">]. </w:t>
      </w:r>
      <w:r w:rsidRPr="004001C8">
        <w:rPr>
          <w:rFonts w:ascii="Times New Roman" w:hAnsi="Times New Roman" w:hint="eastAsia"/>
          <w:sz w:val="24"/>
          <w:szCs w:val="24"/>
        </w:rPr>
        <w:t>—</w:t>
      </w:r>
      <w:r w:rsidRPr="004001C8">
        <w:rPr>
          <w:rFonts w:ascii="Times New Roman" w:hAnsi="Times New Roman"/>
          <w:sz w:val="24"/>
          <w:szCs w:val="24"/>
        </w:rPr>
        <w:t xml:space="preserve"> URL: https://urait.ru/bcode/560706 (</w:t>
      </w:r>
      <w:r w:rsidRPr="004001C8">
        <w:rPr>
          <w:rFonts w:ascii="Times New Roman" w:hAnsi="Times New Roman" w:hint="eastAsia"/>
          <w:sz w:val="24"/>
          <w:szCs w:val="24"/>
        </w:rPr>
        <w:t>дата</w:t>
      </w:r>
      <w:r w:rsidRPr="004001C8">
        <w:rPr>
          <w:rFonts w:ascii="Times New Roman" w:hAnsi="Times New Roman"/>
          <w:sz w:val="24"/>
          <w:szCs w:val="24"/>
        </w:rPr>
        <w:t xml:space="preserve"> </w:t>
      </w:r>
      <w:r w:rsidRPr="004001C8">
        <w:rPr>
          <w:rFonts w:ascii="Times New Roman" w:hAnsi="Times New Roman" w:hint="eastAsia"/>
          <w:sz w:val="24"/>
          <w:szCs w:val="24"/>
        </w:rPr>
        <w:t>обращения</w:t>
      </w:r>
      <w:r w:rsidRPr="004001C8">
        <w:rPr>
          <w:rFonts w:ascii="Times New Roman" w:hAnsi="Times New Roman"/>
          <w:sz w:val="24"/>
          <w:szCs w:val="24"/>
        </w:rPr>
        <w:t>: 27.02.2025).</w:t>
      </w:r>
    </w:p>
    <w:p w:rsidR="00E75E72" w:rsidRPr="00E75E72" w:rsidRDefault="00E75E72" w:rsidP="00E75E72">
      <w:pPr>
        <w:pStyle w:val="a5"/>
        <w:numPr>
          <w:ilvl w:val="0"/>
          <w:numId w:val="15"/>
        </w:numPr>
        <w:ind w:left="360"/>
        <w:jc w:val="both"/>
        <w:rPr>
          <w:rFonts w:ascii="Times New Roman" w:hAnsi="Times New Roman"/>
          <w:sz w:val="24"/>
          <w:szCs w:val="24"/>
        </w:rPr>
      </w:pPr>
      <w:r w:rsidRPr="00E75E72">
        <w:rPr>
          <w:rFonts w:ascii="Times New Roman" w:hAnsi="Times New Roman" w:hint="eastAsia"/>
          <w:sz w:val="24"/>
          <w:szCs w:val="24"/>
        </w:rPr>
        <w:t>Лахмаков</w:t>
      </w:r>
      <w:r w:rsidRPr="00E75E72">
        <w:rPr>
          <w:rFonts w:ascii="Times New Roman" w:hAnsi="Times New Roman"/>
          <w:sz w:val="24"/>
          <w:szCs w:val="24"/>
        </w:rPr>
        <w:t xml:space="preserve">, </w:t>
      </w:r>
      <w:r w:rsidRPr="00E75E72">
        <w:rPr>
          <w:rFonts w:ascii="Times New Roman" w:hAnsi="Times New Roman" w:hint="eastAsia"/>
          <w:sz w:val="24"/>
          <w:szCs w:val="24"/>
        </w:rPr>
        <w:t>В</w:t>
      </w:r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.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Английский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язык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для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электротехнических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специальностей</w:t>
      </w:r>
      <w:proofErr w:type="gramStart"/>
      <w:r w:rsidRPr="00E75E7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учебное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пособие</w:t>
      </w:r>
      <w:r w:rsidRPr="00E75E72">
        <w:rPr>
          <w:rFonts w:ascii="Times New Roman" w:hAnsi="Times New Roman"/>
          <w:sz w:val="24"/>
          <w:szCs w:val="24"/>
        </w:rPr>
        <w:t xml:space="preserve"> / </w:t>
      </w:r>
      <w:r w:rsidRPr="00E75E72">
        <w:rPr>
          <w:rFonts w:ascii="Times New Roman" w:hAnsi="Times New Roman" w:hint="eastAsia"/>
          <w:sz w:val="24"/>
          <w:szCs w:val="24"/>
        </w:rPr>
        <w:t>В</w:t>
      </w:r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Л</w:t>
      </w:r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Лахмаков</w:t>
      </w:r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Москва</w:t>
      </w:r>
      <w:proofErr w:type="gramStart"/>
      <w:r w:rsidRPr="00E75E7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КноРус</w:t>
      </w:r>
      <w:r w:rsidRPr="00E75E72">
        <w:rPr>
          <w:rFonts w:ascii="Times New Roman" w:hAnsi="Times New Roman"/>
          <w:sz w:val="24"/>
          <w:szCs w:val="24"/>
        </w:rPr>
        <w:t xml:space="preserve">, 2025.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192 </w:t>
      </w:r>
      <w:proofErr w:type="gramStart"/>
      <w:r w:rsidRPr="00E75E72">
        <w:rPr>
          <w:rFonts w:ascii="Times New Roman" w:hAnsi="Times New Roman" w:hint="eastAsia"/>
          <w:sz w:val="24"/>
          <w:szCs w:val="24"/>
        </w:rPr>
        <w:t>с</w:t>
      </w:r>
      <w:proofErr w:type="gramEnd"/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(</w:t>
      </w:r>
      <w:r w:rsidRPr="00E75E72">
        <w:rPr>
          <w:rFonts w:ascii="Times New Roman" w:hAnsi="Times New Roman" w:hint="eastAsia"/>
          <w:sz w:val="24"/>
          <w:szCs w:val="24"/>
        </w:rPr>
        <w:t>Среднее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профессиональное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образование</w:t>
      </w:r>
      <w:r w:rsidRPr="00E75E72">
        <w:rPr>
          <w:rFonts w:ascii="Times New Roman" w:hAnsi="Times New Roman"/>
          <w:sz w:val="24"/>
          <w:szCs w:val="24"/>
        </w:rPr>
        <w:t xml:space="preserve">).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ISBN 978-5-406-13544-0.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Текст</w:t>
      </w:r>
      <w:proofErr w:type="gramStart"/>
      <w:r w:rsidRPr="00E75E7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электронный</w:t>
      </w:r>
      <w:r w:rsidRPr="00E75E72">
        <w:rPr>
          <w:rFonts w:ascii="Times New Roman" w:hAnsi="Times New Roman"/>
          <w:sz w:val="24"/>
          <w:szCs w:val="24"/>
        </w:rPr>
        <w:t xml:space="preserve"> // </w:t>
      </w:r>
      <w:r w:rsidRPr="00E75E72">
        <w:rPr>
          <w:rFonts w:ascii="Times New Roman" w:hAnsi="Times New Roman" w:hint="eastAsia"/>
          <w:sz w:val="24"/>
          <w:szCs w:val="24"/>
        </w:rPr>
        <w:t>Электронно</w:t>
      </w:r>
      <w:r w:rsidRPr="00E75E72">
        <w:rPr>
          <w:rFonts w:ascii="Times New Roman" w:hAnsi="Times New Roman"/>
          <w:sz w:val="24"/>
          <w:szCs w:val="24"/>
        </w:rPr>
        <w:t>-</w:t>
      </w:r>
      <w:r w:rsidRPr="00E75E72">
        <w:rPr>
          <w:rFonts w:ascii="Times New Roman" w:hAnsi="Times New Roman" w:hint="eastAsia"/>
          <w:sz w:val="24"/>
          <w:szCs w:val="24"/>
        </w:rPr>
        <w:t>библиотечная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система</w:t>
      </w:r>
      <w:r w:rsidRPr="00E75E72">
        <w:rPr>
          <w:rFonts w:ascii="Times New Roman" w:hAnsi="Times New Roman"/>
          <w:sz w:val="24"/>
          <w:szCs w:val="24"/>
        </w:rPr>
        <w:t xml:space="preserve"> BOOK.RU [</w:t>
      </w:r>
      <w:r w:rsidRPr="00E75E72">
        <w:rPr>
          <w:rFonts w:ascii="Times New Roman" w:hAnsi="Times New Roman" w:hint="eastAsia"/>
          <w:sz w:val="24"/>
          <w:szCs w:val="24"/>
        </w:rPr>
        <w:t>сайт</w:t>
      </w:r>
      <w:r w:rsidRPr="00E75E72">
        <w:rPr>
          <w:rFonts w:ascii="Times New Roman" w:hAnsi="Times New Roman"/>
          <w:sz w:val="24"/>
          <w:szCs w:val="24"/>
        </w:rPr>
        <w:t xml:space="preserve">].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URL: https://book.ru/book/955360 (</w:t>
      </w:r>
      <w:r w:rsidRPr="00E75E72">
        <w:rPr>
          <w:rFonts w:ascii="Times New Roman" w:hAnsi="Times New Roman" w:hint="eastAsia"/>
          <w:sz w:val="24"/>
          <w:szCs w:val="24"/>
        </w:rPr>
        <w:t>дата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обращения</w:t>
      </w:r>
      <w:r w:rsidRPr="00E75E72">
        <w:rPr>
          <w:rFonts w:ascii="Times New Roman" w:hAnsi="Times New Roman"/>
          <w:sz w:val="24"/>
          <w:szCs w:val="24"/>
        </w:rPr>
        <w:t>: 27.02.2025).</w:t>
      </w:r>
    </w:p>
    <w:p w:rsidR="000B1B68" w:rsidRDefault="000B1B68" w:rsidP="000B1B68">
      <w:pPr>
        <w:ind w:firstLine="709"/>
      </w:pPr>
      <w:r>
        <w:rPr>
          <w:b/>
          <w:bCs/>
        </w:rPr>
        <w:t xml:space="preserve">3.2.2. </w:t>
      </w:r>
      <w:r w:rsidR="00E75E72">
        <w:rPr>
          <w:b/>
          <w:bCs/>
        </w:rPr>
        <w:t>Дополнительная литература:</w:t>
      </w:r>
    </w:p>
    <w:p w:rsidR="00CC4A69" w:rsidRDefault="00CC4A69" w:rsidP="00696384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96384">
        <w:rPr>
          <w:rFonts w:ascii="Times New Roman" w:hAnsi="Times New Roman"/>
          <w:sz w:val="24"/>
          <w:szCs w:val="24"/>
        </w:rPr>
        <w:t>Виртуальный практикум: Engineering Mandatory Units=Основы инженерных знаний: учебное издание. – Москва</w:t>
      </w:r>
      <w:proofErr w:type="gramStart"/>
      <w:r w:rsidRPr="006963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384">
        <w:rPr>
          <w:rFonts w:ascii="Times New Roman" w:hAnsi="Times New Roman"/>
          <w:sz w:val="24"/>
          <w:szCs w:val="24"/>
        </w:rPr>
        <w:t xml:space="preserve"> Академия, </w:t>
      </w:r>
      <w:r w:rsidR="00696384" w:rsidRPr="00696384">
        <w:rPr>
          <w:rFonts w:ascii="Times New Roman" w:hAnsi="Times New Roman"/>
          <w:sz w:val="24"/>
          <w:szCs w:val="24"/>
        </w:rPr>
        <w:t>2019.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="00696384" w:rsidRPr="00696384">
        <w:rPr>
          <w:rFonts w:ascii="Times New Roman" w:hAnsi="Times New Roman"/>
          <w:sz w:val="24"/>
          <w:szCs w:val="24"/>
        </w:rPr>
        <w:t xml:space="preserve">– 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="00696384" w:rsidRPr="00696384">
        <w:rPr>
          <w:rFonts w:ascii="Times New Roman" w:hAnsi="Times New Roman"/>
          <w:sz w:val="24"/>
          <w:szCs w:val="24"/>
        </w:rPr>
        <w:t>Текст</w:t>
      </w:r>
      <w:proofErr w:type="gramStart"/>
      <w:r w:rsidR="00696384" w:rsidRPr="006963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96384" w:rsidRPr="00696384">
        <w:rPr>
          <w:rFonts w:ascii="Times New Roman" w:hAnsi="Times New Roman"/>
          <w:sz w:val="24"/>
          <w:szCs w:val="24"/>
        </w:rPr>
        <w:t xml:space="preserve"> электронный // </w:t>
      </w:r>
      <w:r w:rsidR="00696384" w:rsidRPr="00696384">
        <w:rPr>
          <w:rFonts w:ascii="Times New Roman" w:hAnsi="Times New Roman" w:hint="eastAsia"/>
          <w:sz w:val="24"/>
          <w:szCs w:val="24"/>
        </w:rPr>
        <w:t>Электронно</w:t>
      </w:r>
      <w:r w:rsidR="00696384" w:rsidRPr="00696384">
        <w:rPr>
          <w:rFonts w:ascii="Times New Roman" w:hAnsi="Times New Roman"/>
          <w:sz w:val="24"/>
          <w:szCs w:val="24"/>
        </w:rPr>
        <w:t>-</w:t>
      </w:r>
      <w:r w:rsidR="00696384" w:rsidRPr="00696384">
        <w:rPr>
          <w:rFonts w:ascii="Times New Roman" w:hAnsi="Times New Roman" w:hint="eastAsia"/>
          <w:sz w:val="24"/>
          <w:szCs w:val="24"/>
        </w:rPr>
        <w:t>библиотечная</w:t>
      </w:r>
      <w:r w:rsidR="00696384" w:rsidRPr="00696384">
        <w:rPr>
          <w:rFonts w:ascii="Times New Roman" w:hAnsi="Times New Roman"/>
          <w:sz w:val="24"/>
          <w:szCs w:val="24"/>
        </w:rPr>
        <w:t xml:space="preserve"> </w:t>
      </w:r>
      <w:r w:rsidR="00696384" w:rsidRPr="00696384">
        <w:rPr>
          <w:rFonts w:ascii="Times New Roman" w:hAnsi="Times New Roman" w:hint="eastAsia"/>
          <w:sz w:val="24"/>
          <w:szCs w:val="24"/>
        </w:rPr>
        <w:t>система</w:t>
      </w:r>
      <w:r w:rsidR="00696384" w:rsidRPr="00696384">
        <w:rPr>
          <w:rFonts w:ascii="Times New Roman" w:hAnsi="Times New Roman"/>
          <w:sz w:val="24"/>
          <w:szCs w:val="24"/>
        </w:rPr>
        <w:t xml:space="preserve"> </w:t>
      </w:r>
      <w:r w:rsidR="00696384" w:rsidRPr="00696384">
        <w:rPr>
          <w:rFonts w:ascii="Times New Roman" w:hAnsi="Times New Roman" w:hint="eastAsia"/>
          <w:sz w:val="24"/>
          <w:szCs w:val="24"/>
        </w:rPr>
        <w:t>ИЦ</w:t>
      </w:r>
      <w:r w:rsidR="00696384" w:rsidRPr="00696384">
        <w:rPr>
          <w:rFonts w:ascii="Times New Roman" w:hAnsi="Times New Roman"/>
          <w:sz w:val="24"/>
          <w:szCs w:val="24"/>
        </w:rPr>
        <w:t xml:space="preserve"> </w:t>
      </w:r>
      <w:r w:rsidR="00696384" w:rsidRPr="00696384">
        <w:rPr>
          <w:rFonts w:ascii="Times New Roman" w:hAnsi="Times New Roman" w:hint="eastAsia"/>
          <w:sz w:val="24"/>
          <w:szCs w:val="24"/>
        </w:rPr>
        <w:t>Академия</w:t>
      </w:r>
      <w:r w:rsidR="00696384" w:rsidRPr="00696384">
        <w:rPr>
          <w:rFonts w:ascii="Times New Roman" w:hAnsi="Times New Roman"/>
          <w:sz w:val="24"/>
          <w:szCs w:val="24"/>
        </w:rPr>
        <w:t xml:space="preserve"> [</w:t>
      </w:r>
      <w:r w:rsidR="00696384" w:rsidRPr="00696384">
        <w:rPr>
          <w:rFonts w:ascii="Times New Roman" w:hAnsi="Times New Roman" w:hint="eastAsia"/>
          <w:sz w:val="24"/>
          <w:szCs w:val="24"/>
        </w:rPr>
        <w:t>сайт</w:t>
      </w:r>
      <w:r w:rsidR="00696384" w:rsidRPr="00696384">
        <w:rPr>
          <w:rFonts w:ascii="Times New Roman" w:hAnsi="Times New Roman"/>
          <w:sz w:val="24"/>
          <w:szCs w:val="24"/>
        </w:rPr>
        <w:t>]. – URL: https://academia-moscow.ru/catalogue/5412/469259/ (дата обращения: 27.02.2025).</w:t>
      </w:r>
    </w:p>
    <w:p w:rsidR="00696384" w:rsidRPr="00696384" w:rsidRDefault="00696384" w:rsidP="00696384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96384">
        <w:rPr>
          <w:rFonts w:ascii="Times New Roman" w:hAnsi="Times New Roman" w:hint="eastAsia"/>
          <w:sz w:val="24"/>
          <w:szCs w:val="24"/>
        </w:rPr>
        <w:t>Литвинская</w:t>
      </w:r>
      <w:r w:rsidRPr="00696384">
        <w:rPr>
          <w:rFonts w:ascii="Times New Roman" w:hAnsi="Times New Roman"/>
          <w:sz w:val="24"/>
          <w:szCs w:val="24"/>
        </w:rPr>
        <w:t xml:space="preserve">, </w:t>
      </w:r>
      <w:r w:rsidRPr="00696384">
        <w:rPr>
          <w:rFonts w:ascii="Times New Roman" w:hAnsi="Times New Roman" w:hint="eastAsia"/>
          <w:sz w:val="24"/>
          <w:szCs w:val="24"/>
        </w:rPr>
        <w:t>С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С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Английский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язык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для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технических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специальностей</w:t>
      </w:r>
      <w:proofErr w:type="gramStart"/>
      <w:r w:rsidRPr="006963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учебное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пособие</w:t>
      </w:r>
      <w:r w:rsidRPr="00696384">
        <w:rPr>
          <w:rFonts w:ascii="Times New Roman" w:hAnsi="Times New Roman"/>
          <w:sz w:val="24"/>
          <w:szCs w:val="24"/>
        </w:rPr>
        <w:t xml:space="preserve"> / </w:t>
      </w:r>
      <w:r w:rsidRPr="00696384">
        <w:rPr>
          <w:rFonts w:ascii="Times New Roman" w:hAnsi="Times New Roman" w:hint="eastAsia"/>
          <w:sz w:val="24"/>
          <w:szCs w:val="24"/>
        </w:rPr>
        <w:t>С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С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Литвинская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Москва</w:t>
      </w:r>
      <w:proofErr w:type="gramStart"/>
      <w:r w:rsidRPr="006963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ИНФРА</w:t>
      </w:r>
      <w:r w:rsidRPr="00696384">
        <w:rPr>
          <w:rFonts w:ascii="Times New Roman" w:hAnsi="Times New Roman"/>
          <w:sz w:val="24"/>
          <w:szCs w:val="24"/>
        </w:rPr>
        <w:t>-</w:t>
      </w:r>
      <w:r w:rsidRPr="00696384">
        <w:rPr>
          <w:rFonts w:ascii="Times New Roman" w:hAnsi="Times New Roman" w:hint="eastAsia"/>
          <w:sz w:val="24"/>
          <w:szCs w:val="24"/>
        </w:rPr>
        <w:t>М</w:t>
      </w:r>
      <w:r w:rsidRPr="00696384">
        <w:rPr>
          <w:rFonts w:ascii="Times New Roman" w:hAnsi="Times New Roman"/>
          <w:sz w:val="24"/>
          <w:szCs w:val="24"/>
        </w:rPr>
        <w:t xml:space="preserve">, 2025.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252 c.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(</w:t>
      </w:r>
      <w:r w:rsidRPr="00696384">
        <w:rPr>
          <w:rFonts w:ascii="Times New Roman" w:hAnsi="Times New Roman" w:hint="eastAsia"/>
          <w:sz w:val="24"/>
          <w:szCs w:val="24"/>
        </w:rPr>
        <w:t>Среднее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профессиональное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образование</w:t>
      </w:r>
      <w:r w:rsidRPr="00696384">
        <w:rPr>
          <w:rFonts w:ascii="Times New Roman" w:hAnsi="Times New Roman"/>
          <w:sz w:val="24"/>
          <w:szCs w:val="24"/>
        </w:rPr>
        <w:t xml:space="preserve">).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ISBN 978-5-16-014535-8.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Текст</w:t>
      </w:r>
      <w:proofErr w:type="gramStart"/>
      <w:r w:rsidRPr="006963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электронный</w:t>
      </w:r>
      <w:r w:rsidRPr="00696384">
        <w:rPr>
          <w:rFonts w:ascii="Times New Roman" w:hAnsi="Times New Roman"/>
          <w:sz w:val="24"/>
          <w:szCs w:val="24"/>
        </w:rPr>
        <w:t xml:space="preserve">  //  Znanium.ru : </w:t>
      </w:r>
      <w:r w:rsidRPr="00696384">
        <w:rPr>
          <w:rFonts w:ascii="Times New Roman" w:hAnsi="Times New Roman" w:hint="eastAsia"/>
          <w:sz w:val="24"/>
          <w:szCs w:val="24"/>
        </w:rPr>
        <w:t>электронно</w:t>
      </w:r>
      <w:r w:rsidRPr="00696384">
        <w:rPr>
          <w:rFonts w:ascii="Times New Roman" w:hAnsi="Times New Roman"/>
          <w:sz w:val="24"/>
          <w:szCs w:val="24"/>
        </w:rPr>
        <w:t>-</w:t>
      </w:r>
      <w:r w:rsidRPr="00696384">
        <w:rPr>
          <w:rFonts w:ascii="Times New Roman" w:hAnsi="Times New Roman" w:hint="eastAsia"/>
          <w:sz w:val="24"/>
          <w:szCs w:val="24"/>
        </w:rPr>
        <w:t>библиотечная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система</w:t>
      </w:r>
      <w:r w:rsidRPr="00696384">
        <w:rPr>
          <w:rFonts w:ascii="Times New Roman" w:hAnsi="Times New Roman"/>
          <w:sz w:val="24"/>
          <w:szCs w:val="24"/>
        </w:rPr>
        <w:t xml:space="preserve"> [</w:t>
      </w:r>
      <w:r w:rsidRPr="00696384">
        <w:rPr>
          <w:rFonts w:ascii="Times New Roman" w:hAnsi="Times New Roman" w:hint="eastAsia"/>
          <w:sz w:val="24"/>
          <w:szCs w:val="24"/>
        </w:rPr>
        <w:t>сайт</w:t>
      </w:r>
      <w:r w:rsidRPr="00696384">
        <w:rPr>
          <w:rFonts w:ascii="Times New Roman" w:hAnsi="Times New Roman"/>
          <w:sz w:val="24"/>
          <w:szCs w:val="24"/>
        </w:rPr>
        <w:t xml:space="preserve">].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URL: https://znanium.ru/read?id=449126  (</w:t>
      </w:r>
      <w:r w:rsidRPr="00696384">
        <w:rPr>
          <w:rFonts w:ascii="Times New Roman" w:hAnsi="Times New Roman" w:hint="eastAsia"/>
          <w:sz w:val="24"/>
          <w:szCs w:val="24"/>
        </w:rPr>
        <w:t>дата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обращения</w:t>
      </w:r>
      <w:r w:rsidRPr="00696384">
        <w:rPr>
          <w:rFonts w:ascii="Times New Roman" w:hAnsi="Times New Roman"/>
          <w:sz w:val="24"/>
          <w:szCs w:val="24"/>
        </w:rPr>
        <w:t>: 27.02.2025).</w:t>
      </w:r>
    </w:p>
    <w:p w:rsidR="00696384" w:rsidRDefault="00696384" w:rsidP="00696384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696384">
        <w:rPr>
          <w:rFonts w:ascii="Times New Roman" w:hAnsi="Times New Roman" w:hint="eastAsia"/>
          <w:sz w:val="24"/>
          <w:szCs w:val="24"/>
        </w:rPr>
        <w:t>Маньковская</w:t>
      </w:r>
      <w:r w:rsidRPr="00696384">
        <w:rPr>
          <w:rFonts w:ascii="Times New Roman" w:hAnsi="Times New Roman"/>
          <w:sz w:val="24"/>
          <w:szCs w:val="24"/>
        </w:rPr>
        <w:t xml:space="preserve">, </w:t>
      </w:r>
      <w:r w:rsidRPr="00696384">
        <w:rPr>
          <w:rFonts w:ascii="Times New Roman" w:hAnsi="Times New Roman" w:hint="eastAsia"/>
          <w:sz w:val="24"/>
          <w:szCs w:val="24"/>
        </w:rPr>
        <w:t>З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В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Английский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язык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в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ситуациях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повседневного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делового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общения</w:t>
      </w:r>
      <w:proofErr w:type="gramStart"/>
      <w:r w:rsidRPr="006963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учебное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пособие</w:t>
      </w:r>
      <w:r w:rsidRPr="00696384">
        <w:rPr>
          <w:rFonts w:ascii="Times New Roman" w:hAnsi="Times New Roman"/>
          <w:sz w:val="24"/>
          <w:szCs w:val="24"/>
        </w:rPr>
        <w:t xml:space="preserve"> / </w:t>
      </w:r>
      <w:r w:rsidRPr="00696384">
        <w:rPr>
          <w:rFonts w:ascii="Times New Roman" w:hAnsi="Times New Roman" w:hint="eastAsia"/>
          <w:sz w:val="24"/>
          <w:szCs w:val="24"/>
        </w:rPr>
        <w:t>З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В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Маньковская</w:t>
      </w:r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Москва</w:t>
      </w:r>
      <w:proofErr w:type="gramStart"/>
      <w:r w:rsidRPr="006963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ИНФРА</w:t>
      </w:r>
      <w:r w:rsidRPr="00696384">
        <w:rPr>
          <w:rFonts w:ascii="Times New Roman" w:hAnsi="Times New Roman"/>
          <w:sz w:val="24"/>
          <w:szCs w:val="24"/>
        </w:rPr>
        <w:t>-</w:t>
      </w:r>
      <w:r w:rsidRPr="00696384">
        <w:rPr>
          <w:rFonts w:ascii="Times New Roman" w:hAnsi="Times New Roman" w:hint="eastAsia"/>
          <w:sz w:val="24"/>
          <w:szCs w:val="24"/>
        </w:rPr>
        <w:t>М</w:t>
      </w:r>
      <w:r w:rsidRPr="00696384">
        <w:rPr>
          <w:rFonts w:ascii="Times New Roman" w:hAnsi="Times New Roman"/>
          <w:sz w:val="24"/>
          <w:szCs w:val="24"/>
        </w:rPr>
        <w:t xml:space="preserve">, 2024.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223 </w:t>
      </w:r>
      <w:proofErr w:type="gramStart"/>
      <w:r w:rsidRPr="00696384">
        <w:rPr>
          <w:rFonts w:ascii="Times New Roman" w:hAnsi="Times New Roman" w:hint="eastAsia"/>
          <w:sz w:val="24"/>
          <w:szCs w:val="24"/>
        </w:rPr>
        <w:t>с</w:t>
      </w:r>
      <w:proofErr w:type="gramEnd"/>
      <w:r w:rsidRPr="00696384">
        <w:rPr>
          <w:rFonts w:ascii="Times New Roman" w:hAnsi="Times New Roman"/>
          <w:sz w:val="24"/>
          <w:szCs w:val="24"/>
        </w:rPr>
        <w:t xml:space="preserve">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(</w:t>
      </w:r>
      <w:r w:rsidRPr="00696384">
        <w:rPr>
          <w:rFonts w:ascii="Times New Roman" w:hAnsi="Times New Roman" w:hint="eastAsia"/>
          <w:sz w:val="24"/>
          <w:szCs w:val="24"/>
        </w:rPr>
        <w:t>Среднее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профессиональное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образование</w:t>
      </w:r>
      <w:r w:rsidRPr="00696384">
        <w:rPr>
          <w:rFonts w:ascii="Times New Roman" w:hAnsi="Times New Roman"/>
          <w:sz w:val="24"/>
          <w:szCs w:val="24"/>
        </w:rPr>
        <w:t xml:space="preserve">).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ISBN 978-5-16-014149-7.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Текст</w:t>
      </w:r>
      <w:proofErr w:type="gramStart"/>
      <w:r w:rsidRPr="0069638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электронный</w:t>
      </w:r>
      <w:r w:rsidRPr="00696384">
        <w:rPr>
          <w:rFonts w:ascii="Times New Roman" w:hAnsi="Times New Roman"/>
          <w:sz w:val="24"/>
          <w:szCs w:val="24"/>
        </w:rPr>
        <w:t xml:space="preserve"> //  Znanium.ru : </w:t>
      </w:r>
      <w:r w:rsidRPr="00696384">
        <w:rPr>
          <w:rFonts w:ascii="Times New Roman" w:hAnsi="Times New Roman" w:hint="eastAsia"/>
          <w:sz w:val="24"/>
          <w:szCs w:val="24"/>
        </w:rPr>
        <w:t>электронно</w:t>
      </w:r>
      <w:r w:rsidRPr="00696384">
        <w:rPr>
          <w:rFonts w:ascii="Times New Roman" w:hAnsi="Times New Roman"/>
          <w:sz w:val="24"/>
          <w:szCs w:val="24"/>
        </w:rPr>
        <w:t>-</w:t>
      </w:r>
      <w:r w:rsidRPr="00696384">
        <w:rPr>
          <w:rFonts w:ascii="Times New Roman" w:hAnsi="Times New Roman" w:hint="eastAsia"/>
          <w:sz w:val="24"/>
          <w:szCs w:val="24"/>
        </w:rPr>
        <w:t>библиотечная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система</w:t>
      </w:r>
      <w:r w:rsidRPr="00696384">
        <w:rPr>
          <w:rFonts w:ascii="Times New Roman" w:hAnsi="Times New Roman"/>
          <w:sz w:val="24"/>
          <w:szCs w:val="24"/>
        </w:rPr>
        <w:t xml:space="preserve"> [</w:t>
      </w:r>
      <w:r w:rsidRPr="00696384">
        <w:rPr>
          <w:rFonts w:ascii="Times New Roman" w:hAnsi="Times New Roman" w:hint="eastAsia"/>
          <w:sz w:val="24"/>
          <w:szCs w:val="24"/>
        </w:rPr>
        <w:t>сайт</w:t>
      </w:r>
      <w:r w:rsidRPr="00696384">
        <w:rPr>
          <w:rFonts w:ascii="Times New Roman" w:hAnsi="Times New Roman"/>
          <w:sz w:val="24"/>
          <w:szCs w:val="24"/>
        </w:rPr>
        <w:t xml:space="preserve">]. </w:t>
      </w:r>
      <w:r w:rsidRPr="00696384">
        <w:rPr>
          <w:rFonts w:ascii="Times New Roman" w:hAnsi="Times New Roman" w:hint="eastAsia"/>
          <w:sz w:val="24"/>
          <w:szCs w:val="24"/>
        </w:rPr>
        <w:t>—</w:t>
      </w:r>
      <w:r w:rsidRPr="00696384">
        <w:rPr>
          <w:rFonts w:ascii="Times New Roman" w:hAnsi="Times New Roman"/>
          <w:sz w:val="24"/>
          <w:szCs w:val="24"/>
        </w:rPr>
        <w:t xml:space="preserve"> URL: https://znanium.ru/read?id=439111 (</w:t>
      </w:r>
      <w:r w:rsidRPr="00696384">
        <w:rPr>
          <w:rFonts w:ascii="Times New Roman" w:hAnsi="Times New Roman" w:hint="eastAsia"/>
          <w:sz w:val="24"/>
          <w:szCs w:val="24"/>
        </w:rPr>
        <w:t>дата</w:t>
      </w:r>
      <w:r w:rsidRPr="00696384">
        <w:rPr>
          <w:rFonts w:ascii="Times New Roman" w:hAnsi="Times New Roman"/>
          <w:sz w:val="24"/>
          <w:szCs w:val="24"/>
        </w:rPr>
        <w:t xml:space="preserve"> </w:t>
      </w:r>
      <w:r w:rsidRPr="00696384">
        <w:rPr>
          <w:rFonts w:ascii="Times New Roman" w:hAnsi="Times New Roman" w:hint="eastAsia"/>
          <w:sz w:val="24"/>
          <w:szCs w:val="24"/>
        </w:rPr>
        <w:t>обращения</w:t>
      </w:r>
      <w:r w:rsidRPr="00696384">
        <w:rPr>
          <w:rFonts w:ascii="Times New Roman" w:hAnsi="Times New Roman"/>
          <w:sz w:val="24"/>
          <w:szCs w:val="24"/>
        </w:rPr>
        <w:t>: 27.02.2025).</w:t>
      </w:r>
    </w:p>
    <w:p w:rsidR="00E75E72" w:rsidRPr="00696384" w:rsidRDefault="00E75E72" w:rsidP="0077214B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E75E72">
        <w:rPr>
          <w:rFonts w:ascii="Times New Roman" w:hAnsi="Times New Roman" w:hint="eastAsia"/>
          <w:sz w:val="24"/>
          <w:szCs w:val="24"/>
        </w:rPr>
        <w:t>Радовель</w:t>
      </w:r>
      <w:r w:rsidRPr="00E75E72">
        <w:rPr>
          <w:rFonts w:ascii="Times New Roman" w:hAnsi="Times New Roman"/>
          <w:sz w:val="24"/>
          <w:szCs w:val="24"/>
        </w:rPr>
        <w:t xml:space="preserve">, </w:t>
      </w:r>
      <w:r w:rsidRPr="00E75E72">
        <w:rPr>
          <w:rFonts w:ascii="Times New Roman" w:hAnsi="Times New Roman" w:hint="eastAsia"/>
          <w:sz w:val="24"/>
          <w:szCs w:val="24"/>
        </w:rPr>
        <w:t>В</w:t>
      </w:r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Разговорный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английский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язык</w:t>
      </w:r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Практикум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и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словарь</w:t>
      </w:r>
      <w:r w:rsidRPr="00E75E72">
        <w:rPr>
          <w:rFonts w:ascii="Times New Roman" w:hAnsi="Times New Roman"/>
          <w:sz w:val="24"/>
          <w:szCs w:val="24"/>
        </w:rPr>
        <w:t>-</w:t>
      </w:r>
      <w:r w:rsidRPr="00E75E72">
        <w:rPr>
          <w:rFonts w:ascii="Times New Roman" w:hAnsi="Times New Roman" w:hint="eastAsia"/>
          <w:sz w:val="24"/>
          <w:szCs w:val="24"/>
        </w:rPr>
        <w:t>справочник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идиом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и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словосочетаний</w:t>
      </w:r>
      <w:proofErr w:type="gramStart"/>
      <w:r w:rsidRPr="00E75E7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учебное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пособие</w:t>
      </w:r>
      <w:r w:rsidRPr="00E75E72">
        <w:rPr>
          <w:rFonts w:ascii="Times New Roman" w:hAnsi="Times New Roman"/>
          <w:sz w:val="24"/>
          <w:szCs w:val="24"/>
        </w:rPr>
        <w:t xml:space="preserve"> / </w:t>
      </w:r>
      <w:r w:rsidRPr="00E75E72">
        <w:rPr>
          <w:rFonts w:ascii="Times New Roman" w:hAnsi="Times New Roman" w:hint="eastAsia"/>
          <w:sz w:val="24"/>
          <w:szCs w:val="24"/>
        </w:rPr>
        <w:t>В</w:t>
      </w:r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А</w:t>
      </w:r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Радовель</w:t>
      </w:r>
      <w:r w:rsidRPr="00E75E72">
        <w:rPr>
          <w:rFonts w:ascii="Times New Roman" w:hAnsi="Times New Roman"/>
          <w:sz w:val="24"/>
          <w:szCs w:val="24"/>
        </w:rPr>
        <w:t xml:space="preserve">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Москва</w:t>
      </w:r>
      <w:proofErr w:type="gramStart"/>
      <w:r w:rsidRPr="00E75E7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КноРус</w:t>
      </w:r>
      <w:r w:rsidRPr="00E75E72">
        <w:rPr>
          <w:rFonts w:ascii="Times New Roman" w:hAnsi="Times New Roman"/>
          <w:sz w:val="24"/>
          <w:szCs w:val="24"/>
        </w:rPr>
        <w:t xml:space="preserve">, 2025.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2</w:t>
      </w:r>
      <w:r w:rsidR="005453F1">
        <w:rPr>
          <w:rFonts w:ascii="Times New Roman" w:hAnsi="Times New Roman"/>
          <w:sz w:val="24"/>
          <w:szCs w:val="24"/>
        </w:rPr>
        <w:t xml:space="preserve">40 </w:t>
      </w:r>
      <w:proofErr w:type="gramStart"/>
      <w:r w:rsidRPr="00E75E72">
        <w:rPr>
          <w:rFonts w:ascii="Times New Roman" w:hAnsi="Times New Roman" w:hint="eastAsia"/>
          <w:sz w:val="24"/>
          <w:szCs w:val="24"/>
        </w:rPr>
        <w:t>с</w:t>
      </w:r>
      <w:proofErr w:type="gramEnd"/>
      <w:r w:rsidRPr="00E75E72">
        <w:rPr>
          <w:rFonts w:ascii="Times New Roman" w:hAnsi="Times New Roman"/>
          <w:sz w:val="24"/>
          <w:szCs w:val="24"/>
        </w:rPr>
        <w:t xml:space="preserve">. </w:t>
      </w:r>
      <w:r w:rsidR="0077214B" w:rsidRPr="0077214B">
        <w:rPr>
          <w:rFonts w:ascii="Times New Roman" w:hAnsi="Times New Roman" w:hint="eastAsia"/>
          <w:sz w:val="24"/>
          <w:szCs w:val="24"/>
        </w:rPr>
        <w:t>—</w:t>
      </w:r>
      <w:r w:rsidR="0077214B" w:rsidRPr="0077214B">
        <w:rPr>
          <w:rFonts w:ascii="Times New Roman" w:hAnsi="Times New Roman"/>
          <w:sz w:val="24"/>
          <w:szCs w:val="24"/>
        </w:rPr>
        <w:t xml:space="preserve"> (</w:t>
      </w:r>
      <w:r w:rsidR="0077214B" w:rsidRPr="0077214B">
        <w:rPr>
          <w:rFonts w:ascii="Times New Roman" w:hAnsi="Times New Roman" w:hint="eastAsia"/>
          <w:sz w:val="24"/>
          <w:szCs w:val="24"/>
        </w:rPr>
        <w:t>Среднее</w:t>
      </w:r>
      <w:r w:rsidR="0077214B" w:rsidRPr="0077214B">
        <w:rPr>
          <w:rFonts w:ascii="Times New Roman" w:hAnsi="Times New Roman"/>
          <w:sz w:val="24"/>
          <w:szCs w:val="24"/>
        </w:rPr>
        <w:t xml:space="preserve"> </w:t>
      </w:r>
      <w:r w:rsidR="0077214B" w:rsidRPr="0077214B">
        <w:rPr>
          <w:rFonts w:ascii="Times New Roman" w:hAnsi="Times New Roman" w:hint="eastAsia"/>
          <w:sz w:val="24"/>
          <w:szCs w:val="24"/>
        </w:rPr>
        <w:t>профессиональное</w:t>
      </w:r>
      <w:r w:rsidR="0077214B" w:rsidRPr="0077214B">
        <w:rPr>
          <w:rFonts w:ascii="Times New Roman" w:hAnsi="Times New Roman"/>
          <w:sz w:val="24"/>
          <w:szCs w:val="24"/>
        </w:rPr>
        <w:t xml:space="preserve"> </w:t>
      </w:r>
      <w:r w:rsidR="0077214B" w:rsidRPr="0077214B">
        <w:rPr>
          <w:rFonts w:ascii="Times New Roman" w:hAnsi="Times New Roman" w:hint="eastAsia"/>
          <w:sz w:val="24"/>
          <w:szCs w:val="24"/>
        </w:rPr>
        <w:t>образование</w:t>
      </w:r>
      <w:r w:rsidR="0077214B" w:rsidRPr="0077214B">
        <w:rPr>
          <w:rFonts w:ascii="Times New Roman" w:hAnsi="Times New Roman"/>
          <w:sz w:val="24"/>
          <w:szCs w:val="24"/>
        </w:rPr>
        <w:t xml:space="preserve">).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ISBN 978-5-406-13739-0. </w:t>
      </w:r>
      <w:r w:rsidR="0077214B" w:rsidRPr="0077214B">
        <w:rPr>
          <w:rFonts w:ascii="Times New Roman" w:hAnsi="Times New Roman" w:hint="eastAsia"/>
          <w:sz w:val="24"/>
          <w:szCs w:val="24"/>
        </w:rPr>
        <w:t>—</w:t>
      </w:r>
      <w:r w:rsidR="0077214B" w:rsidRPr="0077214B">
        <w:rPr>
          <w:rFonts w:ascii="Times New Roman" w:hAnsi="Times New Roman"/>
          <w:sz w:val="24"/>
          <w:szCs w:val="24"/>
        </w:rPr>
        <w:t xml:space="preserve"> </w:t>
      </w:r>
      <w:r w:rsidR="0077214B" w:rsidRPr="0077214B">
        <w:rPr>
          <w:rFonts w:ascii="Times New Roman" w:hAnsi="Times New Roman" w:hint="eastAsia"/>
          <w:sz w:val="24"/>
          <w:szCs w:val="24"/>
        </w:rPr>
        <w:t>Текст</w:t>
      </w:r>
      <w:proofErr w:type="gramStart"/>
      <w:r w:rsidR="0077214B" w:rsidRPr="0077214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77214B" w:rsidRPr="0077214B">
        <w:rPr>
          <w:rFonts w:ascii="Times New Roman" w:hAnsi="Times New Roman"/>
          <w:sz w:val="24"/>
          <w:szCs w:val="24"/>
        </w:rPr>
        <w:t xml:space="preserve"> </w:t>
      </w:r>
      <w:r w:rsidR="0077214B" w:rsidRPr="0077214B">
        <w:rPr>
          <w:rFonts w:ascii="Times New Roman" w:hAnsi="Times New Roman" w:hint="eastAsia"/>
          <w:sz w:val="24"/>
          <w:szCs w:val="24"/>
        </w:rPr>
        <w:t>электронный</w:t>
      </w:r>
      <w:r w:rsidR="0077214B" w:rsidRPr="0077214B">
        <w:rPr>
          <w:rFonts w:ascii="Times New Roman" w:hAnsi="Times New Roman"/>
          <w:sz w:val="24"/>
          <w:szCs w:val="24"/>
        </w:rPr>
        <w:t xml:space="preserve"> // </w:t>
      </w:r>
      <w:r w:rsidR="0077214B" w:rsidRPr="0077214B">
        <w:rPr>
          <w:rFonts w:ascii="Times New Roman" w:hAnsi="Times New Roman" w:hint="eastAsia"/>
          <w:sz w:val="24"/>
          <w:szCs w:val="24"/>
        </w:rPr>
        <w:t>Электронно</w:t>
      </w:r>
      <w:r w:rsidR="0077214B" w:rsidRPr="0077214B">
        <w:rPr>
          <w:rFonts w:ascii="Times New Roman" w:hAnsi="Times New Roman"/>
          <w:sz w:val="24"/>
          <w:szCs w:val="24"/>
        </w:rPr>
        <w:t>-</w:t>
      </w:r>
      <w:r w:rsidR="0077214B" w:rsidRPr="0077214B">
        <w:rPr>
          <w:rFonts w:ascii="Times New Roman" w:hAnsi="Times New Roman" w:hint="eastAsia"/>
          <w:sz w:val="24"/>
          <w:szCs w:val="24"/>
        </w:rPr>
        <w:t>библиотечная</w:t>
      </w:r>
      <w:r w:rsidR="0077214B" w:rsidRPr="0077214B">
        <w:rPr>
          <w:rFonts w:ascii="Times New Roman" w:hAnsi="Times New Roman"/>
          <w:sz w:val="24"/>
          <w:szCs w:val="24"/>
        </w:rPr>
        <w:t xml:space="preserve"> </w:t>
      </w:r>
      <w:r w:rsidR="0077214B" w:rsidRPr="0077214B">
        <w:rPr>
          <w:rFonts w:ascii="Times New Roman" w:hAnsi="Times New Roman" w:hint="eastAsia"/>
          <w:sz w:val="24"/>
          <w:szCs w:val="24"/>
        </w:rPr>
        <w:t>система</w:t>
      </w:r>
      <w:r w:rsidR="0077214B" w:rsidRPr="0077214B">
        <w:rPr>
          <w:rFonts w:ascii="Times New Roman" w:hAnsi="Times New Roman"/>
          <w:sz w:val="24"/>
          <w:szCs w:val="24"/>
        </w:rPr>
        <w:t xml:space="preserve"> BOOK.RU [</w:t>
      </w:r>
      <w:r w:rsidR="0077214B" w:rsidRPr="0077214B">
        <w:rPr>
          <w:rFonts w:ascii="Times New Roman" w:hAnsi="Times New Roman" w:hint="eastAsia"/>
          <w:sz w:val="24"/>
          <w:szCs w:val="24"/>
        </w:rPr>
        <w:t>сайт</w:t>
      </w:r>
      <w:r w:rsidR="0077214B" w:rsidRPr="0077214B">
        <w:rPr>
          <w:rFonts w:ascii="Times New Roman" w:hAnsi="Times New Roman"/>
          <w:sz w:val="24"/>
          <w:szCs w:val="24"/>
        </w:rPr>
        <w:t xml:space="preserve">]. </w:t>
      </w:r>
      <w:r w:rsidRPr="00E75E72">
        <w:rPr>
          <w:rFonts w:ascii="Times New Roman" w:hAnsi="Times New Roman" w:hint="eastAsia"/>
          <w:sz w:val="24"/>
          <w:szCs w:val="24"/>
        </w:rPr>
        <w:t>—</w:t>
      </w:r>
      <w:r w:rsidRPr="00E75E72">
        <w:rPr>
          <w:rFonts w:ascii="Times New Roman" w:hAnsi="Times New Roman"/>
          <w:sz w:val="24"/>
          <w:szCs w:val="24"/>
        </w:rPr>
        <w:t xml:space="preserve"> URL: https://book.ru/book/955462 (</w:t>
      </w:r>
      <w:r w:rsidRPr="00E75E72">
        <w:rPr>
          <w:rFonts w:ascii="Times New Roman" w:hAnsi="Times New Roman" w:hint="eastAsia"/>
          <w:sz w:val="24"/>
          <w:szCs w:val="24"/>
        </w:rPr>
        <w:t>дата</w:t>
      </w:r>
      <w:r w:rsidRPr="00E75E72">
        <w:rPr>
          <w:rFonts w:ascii="Times New Roman" w:hAnsi="Times New Roman"/>
          <w:sz w:val="24"/>
          <w:szCs w:val="24"/>
        </w:rPr>
        <w:t xml:space="preserve"> </w:t>
      </w:r>
      <w:r w:rsidRPr="00E75E72">
        <w:rPr>
          <w:rFonts w:ascii="Times New Roman" w:hAnsi="Times New Roman" w:hint="eastAsia"/>
          <w:sz w:val="24"/>
          <w:szCs w:val="24"/>
        </w:rPr>
        <w:t>обращения</w:t>
      </w:r>
      <w:r w:rsidRPr="00E75E72">
        <w:rPr>
          <w:rFonts w:ascii="Times New Roman" w:hAnsi="Times New Roman"/>
          <w:sz w:val="24"/>
          <w:szCs w:val="24"/>
        </w:rPr>
        <w:t>: 27.02.2025).</w:t>
      </w:r>
    </w:p>
    <w:p w:rsidR="00696384" w:rsidRPr="00696384" w:rsidRDefault="00696384" w:rsidP="00E75E72">
      <w:pPr>
        <w:pStyle w:val="a5"/>
        <w:ind w:left="360"/>
        <w:jc w:val="both"/>
        <w:rPr>
          <w:rFonts w:ascii="Times New Roman" w:hAnsi="Times New Roman"/>
          <w:sz w:val="24"/>
          <w:szCs w:val="24"/>
        </w:rPr>
      </w:pPr>
    </w:p>
    <w:p w:rsidR="00696384" w:rsidRDefault="00696384" w:rsidP="00696384">
      <w:pPr>
        <w:jc w:val="center"/>
      </w:pPr>
    </w:p>
    <w:p w:rsidR="00696384" w:rsidRPr="00696384" w:rsidRDefault="00696384" w:rsidP="00696384">
      <w:pPr>
        <w:jc w:val="center"/>
      </w:pPr>
    </w:p>
    <w:p w:rsidR="00CC4A69" w:rsidRPr="00696384" w:rsidRDefault="00CC4A69" w:rsidP="000B1B68">
      <w:pPr>
        <w:jc w:val="center"/>
      </w:pPr>
    </w:p>
    <w:p w:rsidR="00CC4A69" w:rsidRPr="00696384" w:rsidRDefault="00CC4A69" w:rsidP="000B1B68">
      <w:pPr>
        <w:jc w:val="center"/>
      </w:pPr>
    </w:p>
    <w:p w:rsidR="000B1B68" w:rsidRPr="00696384" w:rsidRDefault="000B1B68" w:rsidP="000B1B68">
      <w:pPr>
        <w:jc w:val="center"/>
      </w:pPr>
    </w:p>
    <w:p w:rsidR="000B1B68" w:rsidRDefault="000B1B68" w:rsidP="000B1B68">
      <w:pPr>
        <w:pageBreakBefore/>
        <w:jc w:val="center"/>
      </w:pPr>
      <w:r>
        <w:rPr>
          <w:b/>
          <w:bCs/>
        </w:rPr>
        <w:t xml:space="preserve">4. КОНТРОЛЬ И ОЦЕНКА РЕЗУЛЬТАТОВ ОСВОЕНИЯ  </w:t>
      </w:r>
    </w:p>
    <w:p w:rsidR="000B1B68" w:rsidRDefault="000B1B68" w:rsidP="000B1B68">
      <w:pPr>
        <w:jc w:val="center"/>
      </w:pPr>
      <w:r>
        <w:rPr>
          <w:b/>
          <w:bCs/>
        </w:rPr>
        <w:t>УЧЕБНОЙ ДИСЦИПЛИНЫ</w:t>
      </w:r>
    </w:p>
    <w:p w:rsidR="000B1B68" w:rsidRDefault="000B1B68" w:rsidP="000B1B68">
      <w:pPr>
        <w:jc w:val="center"/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920"/>
        <w:gridCol w:w="2896"/>
      </w:tblGrid>
      <w:tr w:rsidR="000B1B68" w:rsidTr="000B1B68"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оценки</w:t>
            </w:r>
          </w:p>
        </w:tc>
      </w:tr>
      <w:tr w:rsidR="000B1B68" w:rsidTr="000B1B68"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</w:rPr>
              <w:t>Знания:</w:t>
            </w:r>
          </w:p>
          <w:p w:rsidR="000B1B68" w:rsidRDefault="000B1B68">
            <w:pPr>
              <w:numPr>
                <w:ilvl w:val="0"/>
                <w:numId w:val="12"/>
              </w:numPr>
              <w:ind w:left="312" w:hanging="312"/>
            </w:pPr>
            <w: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0B1B68" w:rsidRDefault="000B1B68">
            <w:pPr>
              <w:numPr>
                <w:ilvl w:val="0"/>
                <w:numId w:val="8"/>
              </w:numPr>
              <w:ind w:left="312" w:hanging="312"/>
            </w:pPr>
            <w:r>
              <w:t>правила речевого этикета, делового общения и ведения деловой корреспонденции на иностранном языке;</w:t>
            </w:r>
          </w:p>
          <w:p w:rsidR="000B1B68" w:rsidRDefault="000B1B68">
            <w:pPr>
              <w:numPr>
                <w:ilvl w:val="0"/>
                <w:numId w:val="8"/>
              </w:numPr>
              <w:ind w:left="312" w:hanging="312"/>
            </w:pPr>
            <w:r>
              <w:t>формы и виды устной и письменной коммуникации на иностранном языке при межличностном и межкультурном взаимодействии.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«отлично»: обучающийся показывает глубокое  и  полное  знание  и  понимание  всего  объёма  программного материала;  полное  понимание  сущности  рассматриваемых  понятий,  явлений  и закономерностей, теорий, взаимосвязей; умеет  составить  полный  и  правильный  ответ  на  основе  изученного  материала; выделять  главные  положения,  самостоятельно  подтверждать  ответ  конкретными примерами,  фактами;  самостоятельно  и  аргументировано  делать  анализ,  обобщения, выводы.  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«хорошо»: </w:t>
            </w:r>
            <w:proofErr w:type="gramStart"/>
            <w:r>
              <w:t>обучающийся</w:t>
            </w:r>
            <w:proofErr w:type="gramEnd"/>
            <w:r>
              <w:t xml:space="preserve"> показывает знания всего изученного программного материала. Даёт полный 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 при  использовании  научных  терминов  или  в  выводах  и  обобщениях  из наблюдений и опытов; </w:t>
            </w:r>
            <w:proofErr w:type="gramStart"/>
            <w:r>
              <w:t>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 усвоил  учебный  материал;  подтверждает  ответ  конкретными  примерами; правильно отвечает на дополнительные вопросы; умеет  самостоятельно  выделять  главные  положения  в  изученном  материале;</w:t>
            </w:r>
            <w:proofErr w:type="gramEnd"/>
            <w:r>
              <w:t xml:space="preserve">  на основании  фактов  и  примеров  обобщать,  делать  выводы,  устанавливать </w:t>
            </w:r>
            <w:proofErr w:type="spellStart"/>
            <w:r>
              <w:t>внутрипредметные</w:t>
            </w:r>
            <w:proofErr w:type="spellEnd"/>
            <w:r>
              <w:t xml:space="preserve"> связи.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«удовлетворительно»: обучающийся показывает освоение содержания учебного  материала, но имеет  пробелы  в  усвоении материала, материал излагает </w:t>
            </w:r>
            <w:proofErr w:type="spellStart"/>
            <w:r>
              <w:t>несистематизированно</w:t>
            </w:r>
            <w:proofErr w:type="spellEnd"/>
            <w:r>
              <w:t xml:space="preserve">, фрагментарно, не всегда последовательно; показывает </w:t>
            </w:r>
            <w:proofErr w:type="gramStart"/>
            <w:r>
              <w:t>недостаточную</w:t>
            </w:r>
            <w:proofErr w:type="gramEnd"/>
            <w:r>
              <w:t xml:space="preserve"> сформированность отдельных знаний; выводы и обобщения аргументирует слабо, допускает в них ошибки, обучающийся допустил ошибки и неточности в использовании научной терминологии, определения понятий дал недостаточно четкие;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«неудовлетворительно»: </w:t>
            </w:r>
            <w:proofErr w:type="gramStart"/>
            <w:r>
              <w:t>обучающийся</w:t>
            </w:r>
            <w:proofErr w:type="gramEnd"/>
            <w:r>
              <w:t xml:space="preserve"> не усвоил и не раскрыл основное содержание материала; не делает выводов и обобщений, не знает и не понимает значительную или основную часть программного материала в пределах поставленных вопросов или допускает более двух грубых ошибок, которые не может исправить.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Текущий контроль: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экспертная оценка правильности составления диалогов, ответов на заданную тему,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терминологический диктант;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тестирование;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устный опрос;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>
              <w:t>аудирование</w:t>
            </w:r>
            <w:proofErr w:type="spellEnd"/>
            <w:r>
              <w:t>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проектные задания;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контрольный перевод;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защита творческих работ.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Промежуточная аттестация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0B1B68" w:rsidTr="000B1B68">
        <w:trPr>
          <w:trHeight w:val="896"/>
        </w:trPr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r>
              <w:rPr>
                <w:b/>
                <w:bCs/>
              </w:rPr>
              <w:t>Умения:</w:t>
            </w:r>
          </w:p>
          <w:p w:rsidR="000B1B68" w:rsidRDefault="000B1B68">
            <w:pPr>
              <w:numPr>
                <w:ilvl w:val="0"/>
                <w:numId w:val="13"/>
              </w:numPr>
              <w:ind w:left="312" w:hanging="312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0B1B68" w:rsidRDefault="000B1B68">
            <w:pPr>
              <w:numPr>
                <w:ilvl w:val="0"/>
                <w:numId w:val="8"/>
              </w:numPr>
              <w:ind w:left="312" w:hanging="312"/>
            </w:pPr>
            <w:r>
              <w:t>вести диалог о своей специальности и о будущей профессиональной деятельности;</w:t>
            </w:r>
          </w:p>
          <w:p w:rsidR="000B1B68" w:rsidRDefault="000B1B68">
            <w:pPr>
              <w:numPr>
                <w:ilvl w:val="0"/>
                <w:numId w:val="8"/>
              </w:numPr>
              <w:ind w:left="312" w:hanging="312"/>
            </w:pPr>
            <w:r>
              <w:t>переводить (со словарем) иностранные тексты профессиональной направленности;</w:t>
            </w:r>
          </w:p>
          <w:p w:rsidR="000B1B68" w:rsidRDefault="000B1B68">
            <w:pPr>
              <w:numPr>
                <w:ilvl w:val="0"/>
                <w:numId w:val="8"/>
              </w:numPr>
              <w:ind w:left="312" w:hanging="312"/>
            </w:pPr>
            <w:r>
              <w:t>составлять деловую документацию на иностранном языке;</w:t>
            </w:r>
          </w:p>
          <w:p w:rsidR="000B1B68" w:rsidRDefault="000B1B68">
            <w:pPr>
              <w:numPr>
                <w:ilvl w:val="0"/>
                <w:numId w:val="8"/>
              </w:numPr>
              <w:ind w:left="312" w:hanging="312"/>
            </w:pPr>
            <w:r>
              <w:t>выполнять проектные задания на иностранном языке;</w:t>
            </w:r>
          </w:p>
          <w:p w:rsidR="000B1B68" w:rsidRDefault="000B1B68">
            <w:pPr>
              <w:numPr>
                <w:ilvl w:val="0"/>
                <w:numId w:val="8"/>
              </w:numPr>
              <w:ind w:left="312" w:hanging="312"/>
            </w:pPr>
            <w: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«отлично»: </w:t>
            </w:r>
            <w:proofErr w:type="gramStart"/>
            <w:r>
              <w:t>обучающийся</w:t>
            </w:r>
            <w:proofErr w:type="gramEnd"/>
            <w:r>
              <w:t xml:space="preserve"> показывает глубокое и полное понимание всего объёма  программного материала для демонстрации конкретных умений;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«хорошо»: </w:t>
            </w:r>
            <w:proofErr w:type="gramStart"/>
            <w:r>
              <w:t>обучающийся</w:t>
            </w:r>
            <w:proofErr w:type="gramEnd"/>
            <w:r>
              <w:t xml:space="preserve"> показывает понимание всего изученного программного материала, однако допускает незначительные ошибки и недочёты при демонстрации умений, но может их исправить самостоятельно при требовании или при небольшой помощи преподавателя; «удовлетворительно»: обучающийся показывает освоение содержания  учебного  материала, но имеет проблемы при демонстрации умений, может исправить ошибки только при помощи преподавателя;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«неудовлетворительно»: </w:t>
            </w:r>
            <w:proofErr w:type="gramStart"/>
            <w:r>
              <w:t>обучающийся</w:t>
            </w:r>
            <w:proofErr w:type="gramEnd"/>
            <w:r>
              <w:t xml:space="preserve"> не усвоил основное содержание материала, не может продемонстрировать конкретные умения или допускает более двух грубых ошибок, которые не может исправить.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Текущий контроль: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экспертная оценка правильности составления диалогов, ответов на заданную тему,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терминологический диктант;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тестирование;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устный опрос;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>
              <w:t>аудирование</w:t>
            </w:r>
            <w:proofErr w:type="spellEnd"/>
            <w:r>
              <w:t>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проектные задания;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контрольный перевод;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защита творческих работ.</w:t>
            </w:r>
          </w:p>
          <w:p w:rsidR="000B1B68" w:rsidRDefault="000B1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Промежуточная аттестация</w:t>
            </w:r>
          </w:p>
          <w:p w:rsidR="000B1B68" w:rsidRDefault="000B1B68"/>
        </w:tc>
      </w:tr>
    </w:tbl>
    <w:p w:rsidR="00757458" w:rsidRDefault="00757458"/>
    <w:sectPr w:rsidR="00757458" w:rsidSect="000B1B68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BC4"/>
    <w:multiLevelType w:val="hybridMultilevel"/>
    <w:tmpl w:val="0B12EB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247AFD"/>
    <w:multiLevelType w:val="hybridMultilevel"/>
    <w:tmpl w:val="FCFAD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923BC"/>
    <w:multiLevelType w:val="multilevel"/>
    <w:tmpl w:val="3BACAAC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">
    <w:nsid w:val="6C59535E"/>
    <w:multiLevelType w:val="multilevel"/>
    <w:tmpl w:val="24287CD8"/>
    <w:styleLink w:val="numList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4">
    <w:nsid w:val="7B1478B7"/>
    <w:multiLevelType w:val="multilevel"/>
    <w:tmpl w:val="C1989322"/>
    <w:styleLink w:val="numList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5FE"/>
    <w:rsid w:val="0002614D"/>
    <w:rsid w:val="000B1B68"/>
    <w:rsid w:val="00201E16"/>
    <w:rsid w:val="003C70CE"/>
    <w:rsid w:val="004001C8"/>
    <w:rsid w:val="004470CB"/>
    <w:rsid w:val="004E53E2"/>
    <w:rsid w:val="005453F1"/>
    <w:rsid w:val="00696384"/>
    <w:rsid w:val="006D1523"/>
    <w:rsid w:val="00757458"/>
    <w:rsid w:val="0077214B"/>
    <w:rsid w:val="00AD663B"/>
    <w:rsid w:val="00B465E8"/>
    <w:rsid w:val="00C10D68"/>
    <w:rsid w:val="00CC4A69"/>
    <w:rsid w:val="00E71B9A"/>
    <w:rsid w:val="00E75E72"/>
    <w:rsid w:val="00E77493"/>
    <w:rsid w:val="00EE4316"/>
    <w:rsid w:val="00F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68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Liberation Serif" w:eastAsiaTheme="minorEastAsia" w:hAnsi="Liberation Serif"/>
      <w:color w:val="000000"/>
      <w:kern w:val="3"/>
      <w:sz w:val="24"/>
      <w:szCs w:val="24"/>
      <w:lang w:eastAsia="ru-RU"/>
    </w:rPr>
  </w:style>
  <w:style w:type="paragraph" w:styleId="2">
    <w:name w:val="heading 2"/>
    <w:basedOn w:val="a"/>
    <w:next w:val="Textbody"/>
    <w:link w:val="20"/>
    <w:semiHidden/>
    <w:unhideWhenUsed/>
    <w:qFormat/>
    <w:rsid w:val="000B1B68"/>
    <w:pPr>
      <w:jc w:val="center"/>
      <w:outlineLvl w:val="1"/>
    </w:pPr>
    <w:rPr>
      <w:rFonts w:ascii="PT Astra Serif" w:eastAsia="Times New Roman" w:hAnsi="PT Astra Serif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4E53E2"/>
    <w:pPr>
      <w:ind w:left="1088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Заголовок 21"/>
    <w:basedOn w:val="a"/>
    <w:uiPriority w:val="1"/>
    <w:qFormat/>
    <w:rsid w:val="004E53E2"/>
    <w:pPr>
      <w:spacing w:before="71"/>
      <w:ind w:left="1849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4E53E2"/>
    <w:pPr>
      <w:ind w:left="1139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4E53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4E53E2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6">
    <w:name w:val="Без интервала Знак"/>
    <w:link w:val="a5"/>
    <w:rsid w:val="004E53E2"/>
    <w:rPr>
      <w:rFonts w:eastAsia="Times New Roman" w:cs="Times New Roman"/>
      <w:color w:val="000000"/>
      <w:szCs w:val="20"/>
      <w:lang w:eastAsia="ru-RU"/>
    </w:rPr>
  </w:style>
  <w:style w:type="paragraph" w:styleId="a7">
    <w:name w:val="List Paragraph"/>
    <w:aliases w:val="Содержание. 2 уровень"/>
    <w:basedOn w:val="a"/>
    <w:link w:val="a8"/>
    <w:qFormat/>
    <w:rsid w:val="004E53E2"/>
    <w:pPr>
      <w:spacing w:line="275" w:lineRule="exact"/>
      <w:ind w:left="1859" w:hanging="145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Содержание. 2 уровень Знак"/>
    <w:link w:val="a7"/>
    <w:qFormat/>
    <w:locked/>
    <w:rsid w:val="004E53E2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semiHidden/>
    <w:rsid w:val="000B1B68"/>
    <w:rPr>
      <w:rFonts w:ascii="PT Astra Serif" w:eastAsia="Times New Roman" w:hAnsi="PT Astra Serif" w:cs="Times New Roman"/>
      <w:b/>
      <w:bCs/>
      <w:color w:val="000000"/>
      <w:kern w:val="3"/>
      <w:sz w:val="28"/>
      <w:szCs w:val="28"/>
      <w:lang w:eastAsia="ru-RU"/>
    </w:rPr>
  </w:style>
  <w:style w:type="paragraph" w:customStyle="1" w:styleId="Textbody">
    <w:name w:val="Text body"/>
    <w:basedOn w:val="Standard"/>
    <w:rsid w:val="000B1B68"/>
    <w:pPr>
      <w:jc w:val="both"/>
    </w:pPr>
  </w:style>
  <w:style w:type="paragraph" w:customStyle="1" w:styleId="Standard">
    <w:name w:val="Standard"/>
    <w:rsid w:val="000B1B68"/>
    <w:pPr>
      <w:widowControl w:val="0"/>
      <w:suppressAutoHyphens/>
      <w:overflowPunct w:val="0"/>
      <w:autoSpaceDE w:val="0"/>
      <w:autoSpaceDN w:val="0"/>
      <w:spacing w:after="0" w:line="240" w:lineRule="auto"/>
      <w:jc w:val="center"/>
    </w:pPr>
    <w:rPr>
      <w:rFonts w:ascii="PT Astra Serif" w:eastAsiaTheme="minorEastAsia" w:hAnsi="PT Astra Serif"/>
      <w:color w:val="000000"/>
      <w:kern w:val="3"/>
      <w:sz w:val="28"/>
      <w:szCs w:val="28"/>
      <w:lang w:eastAsia="ru-RU"/>
    </w:rPr>
  </w:style>
  <w:style w:type="numbering" w:customStyle="1" w:styleId="numList1">
    <w:name w:val="numList_1"/>
    <w:rsid w:val="000B1B68"/>
    <w:pPr>
      <w:numPr>
        <w:numId w:val="1"/>
      </w:numPr>
    </w:pPr>
  </w:style>
  <w:style w:type="numbering" w:customStyle="1" w:styleId="numList2">
    <w:name w:val="numList_2"/>
    <w:rsid w:val="000B1B68"/>
    <w:pPr>
      <w:numPr>
        <w:numId w:val="6"/>
      </w:numPr>
    </w:pPr>
  </w:style>
  <w:style w:type="character" w:styleId="a9">
    <w:name w:val="Hyperlink"/>
    <w:basedOn w:val="a0"/>
    <w:uiPriority w:val="99"/>
    <w:unhideWhenUsed/>
    <w:rsid w:val="00AD663B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AD663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68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Liberation Serif" w:eastAsiaTheme="minorEastAsia" w:hAnsi="Liberation Serif"/>
      <w:color w:val="000000"/>
      <w:kern w:val="3"/>
      <w:sz w:val="24"/>
      <w:szCs w:val="24"/>
      <w:lang w:eastAsia="ru-RU"/>
    </w:rPr>
  </w:style>
  <w:style w:type="paragraph" w:styleId="2">
    <w:name w:val="heading 2"/>
    <w:basedOn w:val="a"/>
    <w:next w:val="Textbody"/>
    <w:link w:val="20"/>
    <w:semiHidden/>
    <w:unhideWhenUsed/>
    <w:qFormat/>
    <w:rsid w:val="000B1B68"/>
    <w:pPr>
      <w:jc w:val="center"/>
      <w:outlineLvl w:val="1"/>
    </w:pPr>
    <w:rPr>
      <w:rFonts w:ascii="PT Astra Serif" w:eastAsia="Times New Roman" w:hAnsi="PT Astra Serif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4E53E2"/>
    <w:pPr>
      <w:ind w:left="1088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Заголовок 21"/>
    <w:basedOn w:val="a"/>
    <w:uiPriority w:val="1"/>
    <w:qFormat/>
    <w:rsid w:val="004E53E2"/>
    <w:pPr>
      <w:spacing w:before="71"/>
      <w:ind w:left="1849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4E53E2"/>
    <w:pPr>
      <w:ind w:left="1139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4E53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4E53E2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6">
    <w:name w:val="Без интервала Знак"/>
    <w:link w:val="a5"/>
    <w:rsid w:val="004E53E2"/>
    <w:rPr>
      <w:rFonts w:eastAsia="Times New Roman" w:cs="Times New Roman"/>
      <w:color w:val="000000"/>
      <w:szCs w:val="20"/>
      <w:lang w:eastAsia="ru-RU"/>
    </w:rPr>
  </w:style>
  <w:style w:type="paragraph" w:styleId="a7">
    <w:name w:val="List Paragraph"/>
    <w:aliases w:val="Содержание. 2 уровень"/>
    <w:basedOn w:val="a"/>
    <w:link w:val="a8"/>
    <w:qFormat/>
    <w:rsid w:val="004E53E2"/>
    <w:pPr>
      <w:spacing w:line="275" w:lineRule="exact"/>
      <w:ind w:left="1859" w:hanging="145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Содержание. 2 уровень Знак"/>
    <w:link w:val="a7"/>
    <w:qFormat/>
    <w:locked/>
    <w:rsid w:val="004E53E2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semiHidden/>
    <w:rsid w:val="000B1B68"/>
    <w:rPr>
      <w:rFonts w:ascii="PT Astra Serif" w:eastAsia="Times New Roman" w:hAnsi="PT Astra Serif" w:cs="Times New Roman"/>
      <w:b/>
      <w:bCs/>
      <w:color w:val="000000"/>
      <w:kern w:val="3"/>
      <w:sz w:val="28"/>
      <w:szCs w:val="28"/>
      <w:lang w:eastAsia="ru-RU"/>
    </w:rPr>
  </w:style>
  <w:style w:type="paragraph" w:customStyle="1" w:styleId="Textbody">
    <w:name w:val="Text body"/>
    <w:basedOn w:val="Standard"/>
    <w:rsid w:val="000B1B68"/>
    <w:pPr>
      <w:jc w:val="both"/>
    </w:pPr>
  </w:style>
  <w:style w:type="paragraph" w:customStyle="1" w:styleId="Standard">
    <w:name w:val="Standard"/>
    <w:rsid w:val="000B1B68"/>
    <w:pPr>
      <w:widowControl w:val="0"/>
      <w:suppressAutoHyphens/>
      <w:overflowPunct w:val="0"/>
      <w:autoSpaceDE w:val="0"/>
      <w:autoSpaceDN w:val="0"/>
      <w:spacing w:after="0" w:line="240" w:lineRule="auto"/>
      <w:jc w:val="center"/>
    </w:pPr>
    <w:rPr>
      <w:rFonts w:ascii="PT Astra Serif" w:eastAsiaTheme="minorEastAsia" w:hAnsi="PT Astra Serif"/>
      <w:color w:val="000000"/>
      <w:kern w:val="3"/>
      <w:sz w:val="28"/>
      <w:szCs w:val="28"/>
      <w:lang w:eastAsia="ru-RU"/>
    </w:rPr>
  </w:style>
  <w:style w:type="numbering" w:customStyle="1" w:styleId="numList1">
    <w:name w:val="numList_1"/>
    <w:rsid w:val="000B1B68"/>
    <w:pPr>
      <w:numPr>
        <w:numId w:val="1"/>
      </w:numPr>
    </w:pPr>
  </w:style>
  <w:style w:type="numbering" w:customStyle="1" w:styleId="numList2">
    <w:name w:val="numList_2"/>
    <w:rsid w:val="000B1B68"/>
    <w:pPr>
      <w:numPr>
        <w:numId w:val="6"/>
      </w:numPr>
    </w:pPr>
  </w:style>
  <w:style w:type="character" w:styleId="a9">
    <w:name w:val="Hyperlink"/>
    <w:basedOn w:val="a0"/>
    <w:uiPriority w:val="99"/>
    <w:unhideWhenUsed/>
    <w:rsid w:val="00AD663B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AD66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1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urait.ru/bcode/5607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56266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3753</Words>
  <Characters>21395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2025-02-27T02:15:00Z</dcterms:created>
  <dcterms:modified xsi:type="dcterms:W3CDTF">2025-03-20T03:33:00Z</dcterms:modified>
</cp:coreProperties>
</file>